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DF3C" w14:textId="711801F0" w:rsidR="0031453C" w:rsidRPr="0031453C" w:rsidRDefault="0031453C" w:rsidP="0031453C">
      <w:pPr>
        <w:pStyle w:val="NoSpacing"/>
        <w:rPr>
          <w:sz w:val="24"/>
          <w:szCs w:val="24"/>
        </w:rPr>
      </w:pPr>
      <w:r w:rsidRPr="0031453C">
        <w:rPr>
          <w:sz w:val="24"/>
          <w:szCs w:val="24"/>
        </w:rPr>
        <w:t>Hey Buchanan!</w:t>
      </w:r>
    </w:p>
    <w:p w14:paraId="4C13BD94" w14:textId="6DB28185" w:rsidR="0031453C" w:rsidRPr="0031453C" w:rsidRDefault="0031453C" w:rsidP="0031453C">
      <w:pPr>
        <w:pStyle w:val="NoSpacing"/>
        <w:rPr>
          <w:sz w:val="24"/>
          <w:szCs w:val="24"/>
        </w:rPr>
      </w:pPr>
      <w:r w:rsidRPr="0031453C">
        <w:rPr>
          <w:sz w:val="24"/>
          <w:szCs w:val="24"/>
        </w:rPr>
        <w:t>You have a special election coming up on August 5, 2025. Polls will be open from 7:00 AM- 8:00 PM.</w:t>
      </w:r>
    </w:p>
    <w:p w14:paraId="01E3B75B" w14:textId="5C693B45" w:rsidR="0031453C" w:rsidRPr="0031453C" w:rsidRDefault="0031453C" w:rsidP="0031453C">
      <w:pPr>
        <w:pStyle w:val="NoSpacing"/>
        <w:rPr>
          <w:sz w:val="24"/>
          <w:szCs w:val="24"/>
        </w:rPr>
      </w:pPr>
      <w:r w:rsidRPr="0031453C">
        <w:rPr>
          <w:sz w:val="24"/>
          <w:szCs w:val="24"/>
        </w:rPr>
        <w:t>Below are some frequently asked questions and answers that the Clerk’s office has been addressing:</w:t>
      </w:r>
    </w:p>
    <w:p w14:paraId="016D2EA7" w14:textId="77777777" w:rsidR="0031453C" w:rsidRPr="0031453C" w:rsidRDefault="0031453C" w:rsidP="0031453C">
      <w:pPr>
        <w:pStyle w:val="NoSpacing"/>
        <w:rPr>
          <w:sz w:val="24"/>
          <w:szCs w:val="24"/>
        </w:rPr>
      </w:pPr>
    </w:p>
    <w:p w14:paraId="1C0C78E3" w14:textId="0F662021" w:rsidR="0031453C" w:rsidRPr="0031453C" w:rsidRDefault="0031453C" w:rsidP="0031453C">
      <w:pPr>
        <w:pStyle w:val="NoSpacing"/>
        <w:rPr>
          <w:color w:val="C00000"/>
          <w:sz w:val="24"/>
          <w:szCs w:val="24"/>
        </w:rPr>
      </w:pPr>
      <w:r w:rsidRPr="0031453C">
        <w:rPr>
          <w:color w:val="C00000"/>
          <w:sz w:val="24"/>
          <w:szCs w:val="24"/>
        </w:rPr>
        <w:t xml:space="preserve">Q: How do I get to my precinct with all this construction? </w:t>
      </w:r>
    </w:p>
    <w:p w14:paraId="196E19CC" w14:textId="7B7AE66D"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A: The construction crews are aware of election day, and both City Hall and Redbud City Center will remain accessible. You may need to take a detour, but we will have signs specifically for the election to guide you. A map will also be posted closer to election day on the City’s Facebook page and website.</w:t>
      </w:r>
    </w:p>
    <w:p w14:paraId="50FF5020" w14:textId="77777777" w:rsidR="0031453C" w:rsidRPr="0031453C" w:rsidRDefault="0031453C" w:rsidP="0031453C">
      <w:pPr>
        <w:pStyle w:val="NoSpacing"/>
        <w:rPr>
          <w:sz w:val="24"/>
          <w:szCs w:val="24"/>
        </w:rPr>
      </w:pPr>
    </w:p>
    <w:p w14:paraId="5415B8B7" w14:textId="7F76FA24" w:rsidR="0031453C" w:rsidRPr="0031453C" w:rsidRDefault="0031453C" w:rsidP="0031453C">
      <w:pPr>
        <w:pStyle w:val="NoSpacing"/>
        <w:rPr>
          <w:color w:val="C00000"/>
          <w:sz w:val="24"/>
          <w:szCs w:val="24"/>
        </w:rPr>
      </w:pPr>
      <w:r w:rsidRPr="0031453C">
        <w:rPr>
          <w:color w:val="C00000"/>
          <w:sz w:val="24"/>
          <w:szCs w:val="24"/>
        </w:rPr>
        <w:t xml:space="preserve">Q: Can I vote absentee for just this election to avoid the construction? </w:t>
      </w:r>
    </w:p>
    <w:p w14:paraId="36185E56" w14:textId="1DB04838"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A: Absolutely! Here are three options to obtain your absentee ballot:</w:t>
      </w:r>
    </w:p>
    <w:p w14:paraId="715B7AD8" w14:textId="15F4A000"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1. Apply Online: Fill out the application at https://mvic.sos.state.mi.us/. Once we receive your application, the Clerk will mail you a ballot.</w:t>
      </w:r>
    </w:p>
    <w:p w14:paraId="7BADD559" w14:textId="4891A1AF"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2. Request by Phone: Call the Clerk’s office to request the application. We can either mail or email it to you. After you submit and we approve your application, the Clerk will send you your ballot.</w:t>
      </w:r>
    </w:p>
    <w:p w14:paraId="0F4FA2B1" w14:textId="0807D7FE"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3. Visit in Person: Come to City Hall with your photo ID, fill out the application, and the Clerk will provide your ballot within just a few minutes.</w:t>
      </w:r>
    </w:p>
    <w:p w14:paraId="7888C92B" w14:textId="77777777" w:rsidR="0031453C" w:rsidRPr="0031453C" w:rsidRDefault="0031453C" w:rsidP="0031453C">
      <w:pPr>
        <w:pStyle w:val="NoSpacing"/>
        <w:rPr>
          <w:sz w:val="24"/>
          <w:szCs w:val="24"/>
        </w:rPr>
      </w:pPr>
    </w:p>
    <w:p w14:paraId="27F75533" w14:textId="54ADC5AA" w:rsidR="0031453C" w:rsidRPr="0031453C" w:rsidRDefault="0031453C" w:rsidP="0031453C">
      <w:pPr>
        <w:pStyle w:val="NoSpacing"/>
        <w:rPr>
          <w:color w:val="C00000"/>
          <w:sz w:val="24"/>
          <w:szCs w:val="24"/>
        </w:rPr>
      </w:pPr>
      <w:r w:rsidRPr="0031453C">
        <w:rPr>
          <w:color w:val="C00000"/>
          <w:sz w:val="24"/>
          <w:szCs w:val="24"/>
        </w:rPr>
        <w:t>Q: What is the last day I can request an absentee ballot?</w:t>
      </w:r>
    </w:p>
    <w:p w14:paraId="5F61EB48" w14:textId="094B42AA"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 xml:space="preserve">A: You can request a ballot to be mailed to you up to August 1, 2025, </w:t>
      </w:r>
      <w:proofErr w:type="gramStart"/>
      <w:r w:rsidRPr="0031453C">
        <w:rPr>
          <w:color w:val="153D63" w:themeColor="text2" w:themeTint="E6"/>
          <w:sz w:val="24"/>
          <w:szCs w:val="24"/>
        </w:rPr>
        <w:t>as long as</w:t>
      </w:r>
      <w:proofErr w:type="gramEnd"/>
      <w:r w:rsidRPr="0031453C">
        <w:rPr>
          <w:color w:val="153D63" w:themeColor="text2" w:themeTint="E6"/>
          <w:sz w:val="24"/>
          <w:szCs w:val="24"/>
        </w:rPr>
        <w:t xml:space="preserve"> you have an application on file. You can still obtain an absentee ballot in person up to August 4, 2025, before 4:00 PM.</w:t>
      </w:r>
    </w:p>
    <w:p w14:paraId="7813E58A" w14:textId="77777777" w:rsidR="0031453C" w:rsidRPr="0031453C" w:rsidRDefault="0031453C" w:rsidP="0031453C">
      <w:pPr>
        <w:pStyle w:val="NoSpacing"/>
        <w:rPr>
          <w:color w:val="C00000"/>
          <w:sz w:val="24"/>
          <w:szCs w:val="24"/>
        </w:rPr>
      </w:pPr>
    </w:p>
    <w:p w14:paraId="738251A7" w14:textId="5A46302F" w:rsidR="0031453C" w:rsidRPr="0031453C" w:rsidRDefault="0031453C" w:rsidP="0031453C">
      <w:pPr>
        <w:pStyle w:val="NoSpacing"/>
        <w:rPr>
          <w:color w:val="C00000"/>
          <w:sz w:val="24"/>
          <w:szCs w:val="24"/>
        </w:rPr>
      </w:pPr>
      <w:r w:rsidRPr="0031453C">
        <w:rPr>
          <w:color w:val="C00000"/>
          <w:sz w:val="24"/>
          <w:szCs w:val="24"/>
        </w:rPr>
        <w:t>Q: I can’t make it to City Hall during the week and don’t want my ballot mailed.</w:t>
      </w:r>
    </w:p>
    <w:p w14:paraId="7362BF5C" w14:textId="2FEAFF98"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A: No problem! The Clerk will be in the office on Saturday, August 2nd, from 7:00 AM to 3:00 PM</w:t>
      </w:r>
      <w:r w:rsidR="004536A3">
        <w:rPr>
          <w:color w:val="153D63" w:themeColor="text2" w:themeTint="E6"/>
          <w:sz w:val="24"/>
          <w:szCs w:val="24"/>
        </w:rPr>
        <w:t xml:space="preserve"> to help with all your voting needs. </w:t>
      </w:r>
    </w:p>
    <w:p w14:paraId="6B7AC7BD" w14:textId="77777777" w:rsidR="0031453C" w:rsidRPr="0031453C" w:rsidRDefault="0031453C" w:rsidP="0031453C">
      <w:pPr>
        <w:pStyle w:val="NoSpacing"/>
        <w:rPr>
          <w:sz w:val="24"/>
          <w:szCs w:val="24"/>
        </w:rPr>
      </w:pPr>
    </w:p>
    <w:p w14:paraId="19EDB8CB" w14:textId="02816511" w:rsidR="0031453C" w:rsidRPr="0031453C" w:rsidRDefault="0031453C" w:rsidP="0031453C">
      <w:pPr>
        <w:pStyle w:val="NoSpacing"/>
        <w:rPr>
          <w:sz w:val="24"/>
          <w:szCs w:val="24"/>
        </w:rPr>
      </w:pPr>
      <w:r w:rsidRPr="0031453C">
        <w:rPr>
          <w:color w:val="C00000"/>
          <w:sz w:val="24"/>
          <w:szCs w:val="24"/>
        </w:rPr>
        <w:t xml:space="preserve">Q: What options do I have for returning my ballot?  </w:t>
      </w:r>
    </w:p>
    <w:p w14:paraId="0B009E21" w14:textId="6A7DA461" w:rsidR="0031453C" w:rsidRPr="0031453C" w:rsidRDefault="0031453C" w:rsidP="0031453C">
      <w:pPr>
        <w:pStyle w:val="NoSpacing"/>
        <w:rPr>
          <w:color w:val="153D63" w:themeColor="text2" w:themeTint="E6"/>
          <w:sz w:val="24"/>
          <w:szCs w:val="24"/>
        </w:rPr>
      </w:pPr>
      <w:r w:rsidRPr="0031453C">
        <w:rPr>
          <w:color w:val="153D63" w:themeColor="text2" w:themeTint="E6"/>
          <w:sz w:val="24"/>
          <w:szCs w:val="24"/>
        </w:rPr>
        <w:t>A: You can return your ballot by mail, drop it in a designated drop box, deliver it in person at City Hall, or bring your marked absentee voter ballot to your polling place on election day.</w:t>
      </w:r>
    </w:p>
    <w:p w14:paraId="4E4FACCC" w14:textId="77777777" w:rsidR="0031453C" w:rsidRPr="0031453C" w:rsidRDefault="0031453C" w:rsidP="0031453C">
      <w:pPr>
        <w:pStyle w:val="NoSpacing"/>
        <w:rPr>
          <w:sz w:val="24"/>
          <w:szCs w:val="24"/>
        </w:rPr>
      </w:pPr>
    </w:p>
    <w:p w14:paraId="51AAACC8" w14:textId="211218D7" w:rsidR="0031453C" w:rsidRPr="0031453C" w:rsidRDefault="0031453C" w:rsidP="0031453C">
      <w:pPr>
        <w:pStyle w:val="NoSpacing"/>
        <w:rPr>
          <w:sz w:val="24"/>
          <w:szCs w:val="24"/>
        </w:rPr>
      </w:pPr>
      <w:r w:rsidRPr="0031453C">
        <w:rPr>
          <w:sz w:val="24"/>
          <w:szCs w:val="24"/>
        </w:rPr>
        <w:t xml:space="preserve">Remember to vote! If you're unsure about your registration status, you can call the clerk's office or visit https://mvic.sos.state.mi.us/ to check your registration and find your polling location. </w:t>
      </w:r>
    </w:p>
    <w:p w14:paraId="65798E0F" w14:textId="78B7E171" w:rsidR="002333C7" w:rsidRPr="0031453C" w:rsidRDefault="004536A3" w:rsidP="0031453C">
      <w:pPr>
        <w:pStyle w:val="NoSpacing"/>
        <w:rPr>
          <w:sz w:val="24"/>
          <w:szCs w:val="24"/>
        </w:rPr>
      </w:pPr>
      <w:r>
        <w:rPr>
          <w:sz w:val="24"/>
          <w:szCs w:val="24"/>
        </w:rPr>
        <w:t>Sample ballots are available at</w:t>
      </w:r>
      <w:r w:rsidR="00C53B95">
        <w:rPr>
          <w:sz w:val="24"/>
          <w:szCs w:val="24"/>
        </w:rPr>
        <w:t xml:space="preserve"> </w:t>
      </w:r>
      <w:hyperlink r:id="rId5" w:history="1">
        <w:r w:rsidR="00C53B95" w:rsidRPr="00DD2287">
          <w:rPr>
            <w:rStyle w:val="Hyperlink"/>
            <w:rFonts w:eastAsia="Times New Roman"/>
          </w:rPr>
          <w:t>https://www.cityofbuchanan.com/city-clerk/page/sample-ballots-1</w:t>
        </w:r>
      </w:hyperlink>
      <w:r>
        <w:rPr>
          <w:sz w:val="24"/>
          <w:szCs w:val="24"/>
        </w:rPr>
        <w:t xml:space="preserve"> </w:t>
      </w:r>
      <w:r w:rsidR="0031453C" w:rsidRPr="0031453C">
        <w:rPr>
          <w:sz w:val="24"/>
          <w:szCs w:val="24"/>
        </w:rPr>
        <w:t>If you have any questions, please feel free to contact the Clerk’s office at 269-695-3844 ext. 17 or via email at clerk@cityofbuchanan.com.</w:t>
      </w:r>
    </w:p>
    <w:sectPr w:rsidR="002333C7" w:rsidRPr="00314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61167"/>
    <w:multiLevelType w:val="multilevel"/>
    <w:tmpl w:val="83FE4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273F90"/>
    <w:multiLevelType w:val="hybridMultilevel"/>
    <w:tmpl w:val="C83ACE0A"/>
    <w:lvl w:ilvl="0" w:tplc="5ECE5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6192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91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CC"/>
    <w:rsid w:val="002333C7"/>
    <w:rsid w:val="0031453C"/>
    <w:rsid w:val="004536A3"/>
    <w:rsid w:val="008C3221"/>
    <w:rsid w:val="00AE14CB"/>
    <w:rsid w:val="00B422E8"/>
    <w:rsid w:val="00BE3911"/>
    <w:rsid w:val="00C53B95"/>
    <w:rsid w:val="00ED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9FAE7"/>
  <w15:chartTrackingRefBased/>
  <w15:docId w15:val="{3A5D58FA-6902-41C3-84EB-FC2545BE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5CC"/>
    <w:rPr>
      <w:rFonts w:eastAsiaTheme="majorEastAsia" w:cstheme="majorBidi"/>
      <w:color w:val="272727" w:themeColor="text1" w:themeTint="D8"/>
    </w:rPr>
  </w:style>
  <w:style w:type="paragraph" w:styleId="Title">
    <w:name w:val="Title"/>
    <w:basedOn w:val="Normal"/>
    <w:next w:val="Normal"/>
    <w:link w:val="TitleChar"/>
    <w:uiPriority w:val="10"/>
    <w:qFormat/>
    <w:rsid w:val="00ED3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5CC"/>
    <w:pPr>
      <w:spacing w:before="160"/>
      <w:jc w:val="center"/>
    </w:pPr>
    <w:rPr>
      <w:i/>
      <w:iCs/>
      <w:color w:val="404040" w:themeColor="text1" w:themeTint="BF"/>
    </w:rPr>
  </w:style>
  <w:style w:type="character" w:customStyle="1" w:styleId="QuoteChar">
    <w:name w:val="Quote Char"/>
    <w:basedOn w:val="DefaultParagraphFont"/>
    <w:link w:val="Quote"/>
    <w:uiPriority w:val="29"/>
    <w:rsid w:val="00ED35CC"/>
    <w:rPr>
      <w:i/>
      <w:iCs/>
      <w:color w:val="404040" w:themeColor="text1" w:themeTint="BF"/>
    </w:rPr>
  </w:style>
  <w:style w:type="paragraph" w:styleId="ListParagraph">
    <w:name w:val="List Paragraph"/>
    <w:basedOn w:val="Normal"/>
    <w:uiPriority w:val="34"/>
    <w:qFormat/>
    <w:rsid w:val="00ED35CC"/>
    <w:pPr>
      <w:ind w:left="720"/>
      <w:contextualSpacing/>
    </w:pPr>
  </w:style>
  <w:style w:type="character" w:styleId="IntenseEmphasis">
    <w:name w:val="Intense Emphasis"/>
    <w:basedOn w:val="DefaultParagraphFont"/>
    <w:uiPriority w:val="21"/>
    <w:qFormat/>
    <w:rsid w:val="00ED35CC"/>
    <w:rPr>
      <w:i/>
      <w:iCs/>
      <w:color w:val="0F4761" w:themeColor="accent1" w:themeShade="BF"/>
    </w:rPr>
  </w:style>
  <w:style w:type="paragraph" w:styleId="IntenseQuote">
    <w:name w:val="Intense Quote"/>
    <w:basedOn w:val="Normal"/>
    <w:next w:val="Normal"/>
    <w:link w:val="IntenseQuoteChar"/>
    <w:uiPriority w:val="30"/>
    <w:qFormat/>
    <w:rsid w:val="00ED3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5CC"/>
    <w:rPr>
      <w:i/>
      <w:iCs/>
      <w:color w:val="0F4761" w:themeColor="accent1" w:themeShade="BF"/>
    </w:rPr>
  </w:style>
  <w:style w:type="character" w:styleId="IntenseReference">
    <w:name w:val="Intense Reference"/>
    <w:basedOn w:val="DefaultParagraphFont"/>
    <w:uiPriority w:val="32"/>
    <w:qFormat/>
    <w:rsid w:val="00ED35CC"/>
    <w:rPr>
      <w:b/>
      <w:bCs/>
      <w:smallCaps/>
      <w:color w:val="0F4761" w:themeColor="accent1" w:themeShade="BF"/>
      <w:spacing w:val="5"/>
    </w:rPr>
  </w:style>
  <w:style w:type="character" w:styleId="Hyperlink">
    <w:name w:val="Hyperlink"/>
    <w:basedOn w:val="DefaultParagraphFont"/>
    <w:uiPriority w:val="99"/>
    <w:unhideWhenUsed/>
    <w:rsid w:val="00ED35CC"/>
    <w:rPr>
      <w:color w:val="0000FF"/>
      <w:u w:val="single"/>
    </w:rPr>
  </w:style>
  <w:style w:type="paragraph" w:customStyle="1" w:styleId="m1323531569132330104m-4768230659302717460m-5179626960057850630msolistparagraph">
    <w:name w:val="m_1323531569132330104m-4768230659302717460m-5179626960057850630msolistparagraph"/>
    <w:basedOn w:val="Normal"/>
    <w:rsid w:val="00ED35CC"/>
    <w:pPr>
      <w:spacing w:before="100" w:beforeAutospacing="1" w:after="100" w:afterAutospacing="1" w:line="240" w:lineRule="auto"/>
    </w:pPr>
    <w:rPr>
      <w:rFonts w:ascii="Aptos" w:hAnsi="Aptos" w:cs="Aptos"/>
      <w:kern w:val="0"/>
      <w:sz w:val="24"/>
      <w:szCs w:val="24"/>
      <w14:ligatures w14:val="none"/>
    </w:rPr>
  </w:style>
  <w:style w:type="character" w:styleId="UnresolvedMention">
    <w:name w:val="Unresolved Mention"/>
    <w:basedOn w:val="DefaultParagraphFont"/>
    <w:uiPriority w:val="99"/>
    <w:semiHidden/>
    <w:unhideWhenUsed/>
    <w:rsid w:val="00AE14CB"/>
    <w:rPr>
      <w:color w:val="605E5C"/>
      <w:shd w:val="clear" w:color="auto" w:fill="E1DFDD"/>
    </w:rPr>
  </w:style>
  <w:style w:type="paragraph" w:styleId="NoSpacing">
    <w:name w:val="No Spacing"/>
    <w:uiPriority w:val="1"/>
    <w:qFormat/>
    <w:rsid w:val="00314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ofbuchanan.com/city-clerk/page/sample-ballot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414</Words>
  <Characters>2037</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Kalla Langston</dc:creator>
  <cp:keywords/>
  <dc:description/>
  <cp:lastModifiedBy>Kalla Langston</cp:lastModifiedBy>
  <cp:revision>2</cp:revision>
  <dcterms:created xsi:type="dcterms:W3CDTF">2025-07-22T15:19:00Z</dcterms:created>
  <dcterms:modified xsi:type="dcterms:W3CDTF">2025-07-22T16:43:00Z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db6e9818-99c3-49fb-9ae7-ba63978ea218</vt:lpwstr>
  </property>
</Properties>
</file>