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2"/>
        <w:gridCol w:w="9078"/>
      </w:tblGrid>
      <w:tr w:rsidR="006056A5" w14:paraId="27EBA665" w14:textId="77777777">
        <w:trPr>
          <w:trHeight w:val="390"/>
        </w:trPr>
        <w:tc>
          <w:tcPr>
            <w:tcW w:w="797" w:type="pct"/>
            <w:vMerge w:val="restart"/>
          </w:tcPr>
          <w:p w14:paraId="698FA338" w14:textId="77777777" w:rsidR="006056A5" w:rsidRDefault="00683969">
            <w:r>
              <w:rPr>
                <w:noProof/>
              </w:rPr>
              <w:drawing>
                <wp:inline distT="0" distB="0" distL="0" distR="0" wp14:anchorId="5281037A" wp14:editId="3F09A8A7">
                  <wp:extent cx="1005840" cy="360312"/>
                  <wp:effectExtent l="0" t="0" r="3810" b="1905"/>
                  <wp:docPr id="1" name="Picture 3" descr="Bucha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360312"/>
                          </a:xfrm>
                          <a:prstGeom prst="rect">
                            <a:avLst/>
                          </a:prstGeom>
                        </pic:spPr>
                      </pic:pic>
                    </a:graphicData>
                  </a:graphic>
                </wp:inline>
              </w:drawing>
            </w:r>
          </w:p>
        </w:tc>
        <w:tc>
          <w:tcPr>
            <w:tcW w:w="4203" w:type="pct"/>
          </w:tcPr>
          <w:p w14:paraId="46759541" w14:textId="77777777" w:rsidR="006056A5" w:rsidRDefault="00683969">
            <w:pPr>
              <w:spacing w:before="20" w:after="2"/>
              <w:jc w:val="right"/>
              <w:rPr>
                <w:b/>
                <w:caps/>
                <w:sz w:val="32"/>
              </w:rPr>
            </w:pPr>
            <w:bookmarkStart w:id="0" w:name="apMeetingName0"/>
            <w:r>
              <w:rPr>
                <w:b/>
                <w:caps/>
                <w:sz w:val="32"/>
              </w:rPr>
              <w:t>Downtown Development Authority (DDA)</w:t>
            </w:r>
            <w:bookmarkEnd w:id="0"/>
          </w:p>
        </w:tc>
      </w:tr>
      <w:tr w:rsidR="006056A5" w14:paraId="22A6F500" w14:textId="77777777">
        <w:trPr>
          <w:trHeight w:val="80"/>
        </w:trPr>
        <w:tc>
          <w:tcPr>
            <w:tcW w:w="797" w:type="pct"/>
            <w:vMerge/>
          </w:tcPr>
          <w:p w14:paraId="165B4AFC" w14:textId="77777777" w:rsidR="006056A5" w:rsidRDefault="006056A5">
            <w:pPr>
              <w:rPr>
                <w:noProof/>
              </w:rPr>
            </w:pPr>
          </w:p>
        </w:tc>
        <w:tc>
          <w:tcPr>
            <w:tcW w:w="4203" w:type="pct"/>
          </w:tcPr>
          <w:p w14:paraId="4758544D" w14:textId="77777777" w:rsidR="006056A5" w:rsidRDefault="00683969">
            <w:pPr>
              <w:spacing w:before="20" w:after="2"/>
              <w:jc w:val="right"/>
              <w:rPr>
                <w:b/>
                <w:caps/>
                <w:sz w:val="28"/>
              </w:rPr>
            </w:pPr>
            <w:bookmarkStart w:id="1" w:name="apMeetingDateLong"/>
            <w:r>
              <w:rPr>
                <w:b/>
                <w:caps/>
                <w:sz w:val="28"/>
                <w:szCs w:val="24"/>
              </w:rPr>
              <w:t>Wednesday, August 13, 2025</w:t>
            </w:r>
            <w:bookmarkEnd w:id="1"/>
            <w:r>
              <w:rPr>
                <w:b/>
                <w:caps/>
                <w:sz w:val="28"/>
                <w:szCs w:val="24"/>
              </w:rPr>
              <w:t xml:space="preserve"> – </w:t>
            </w:r>
            <w:bookmarkStart w:id="2" w:name="apMeetingTime"/>
            <w:r>
              <w:rPr>
                <w:b/>
                <w:caps/>
                <w:sz w:val="28"/>
                <w:szCs w:val="24"/>
              </w:rPr>
              <w:t>5:00 PM</w:t>
            </w:r>
            <w:bookmarkEnd w:id="2"/>
          </w:p>
        </w:tc>
      </w:tr>
      <w:tr w:rsidR="006056A5" w14:paraId="7D71666C" w14:textId="77777777">
        <w:trPr>
          <w:trHeight w:val="80"/>
        </w:trPr>
        <w:tc>
          <w:tcPr>
            <w:tcW w:w="797" w:type="pct"/>
            <w:vMerge/>
          </w:tcPr>
          <w:p w14:paraId="7A11D178" w14:textId="77777777" w:rsidR="006056A5" w:rsidRDefault="006056A5">
            <w:pPr>
              <w:rPr>
                <w:noProof/>
              </w:rPr>
            </w:pPr>
          </w:p>
        </w:tc>
        <w:tc>
          <w:tcPr>
            <w:tcW w:w="4203" w:type="pct"/>
          </w:tcPr>
          <w:p w14:paraId="189DEBF2" w14:textId="77777777" w:rsidR="006056A5" w:rsidRDefault="00683969">
            <w:pPr>
              <w:spacing w:before="20" w:after="2"/>
              <w:jc w:val="right"/>
              <w:rPr>
                <w:b/>
                <w:caps/>
                <w:sz w:val="28"/>
                <w:szCs w:val="24"/>
              </w:rPr>
            </w:pPr>
            <w:bookmarkStart w:id="3" w:name="apMeetingVenue"/>
            <w:r>
              <w:rPr>
                <w:b/>
                <w:caps/>
                <w:sz w:val="28"/>
                <w:szCs w:val="24"/>
              </w:rPr>
              <w:t>Chamber of Buchanan City Hall - 302 N Redbud Trail, Buchanan MI</w:t>
            </w:r>
            <w:bookmarkEnd w:id="3"/>
          </w:p>
        </w:tc>
      </w:tr>
      <w:tr w:rsidR="006056A5" w14:paraId="1811B9FE" w14:textId="77777777">
        <w:tc>
          <w:tcPr>
            <w:tcW w:w="5000" w:type="pct"/>
            <w:gridSpan w:val="2"/>
            <w:tcBorders>
              <w:top w:val="single" w:sz="12" w:space="0" w:color="9E2C5A"/>
            </w:tcBorders>
          </w:tcPr>
          <w:p w14:paraId="02733054" w14:textId="0824CC51" w:rsidR="006056A5" w:rsidRDefault="00BE2F4A">
            <w:pPr>
              <w:spacing w:before="40" w:after="2"/>
              <w:jc w:val="center"/>
              <w:rPr>
                <w:b/>
                <w:caps/>
              </w:rPr>
            </w:pPr>
            <w:r>
              <w:rPr>
                <w:b/>
                <w:caps/>
                <w:sz w:val="28"/>
              </w:rPr>
              <w:t>MINUTES</w:t>
            </w:r>
          </w:p>
        </w:tc>
      </w:tr>
    </w:tbl>
    <w:p w14:paraId="7B1916F2" w14:textId="77777777" w:rsidR="006056A5" w:rsidRDefault="00683969">
      <w:pPr>
        <w:spacing w:before="120" w:after="2" w:line="240" w:lineRule="auto"/>
        <w:jc w:val="both"/>
        <w:rPr>
          <w:rFonts w:ascii="Calibri" w:eastAsia="Calibri" w:hAnsi="Calibri" w:cs="Calibri"/>
          <w:color w:val="000000"/>
          <w:sz w:val="18"/>
          <w:szCs w:val="18"/>
        </w:rPr>
      </w:pPr>
      <w:bookmarkStart w:id="4" w:name="apAgenda"/>
      <w:r>
        <w:rPr>
          <w:rFonts w:ascii="Calibri" w:eastAsia="Calibri" w:hAnsi="Calibri" w:cs="Calibri"/>
          <w:i/>
          <w:iCs/>
          <w:color w:val="000000"/>
          <w:sz w:val="18"/>
          <w:szCs w:val="18"/>
        </w:rPr>
        <w:t>THE COMMISSION OF THE CITY OF BUCHANAN, in compliance with Michigan’s Open Meetings Act, hereby gives notice of a regular meeting of the Buchanan City Commission to be held in the Chamber of City Hall.</w:t>
      </w:r>
    </w:p>
    <w:p w14:paraId="0C92324F" w14:textId="77777777" w:rsidR="006056A5" w:rsidRDefault="00683969">
      <w:pPr>
        <w:spacing w:before="120" w:after="2" w:line="240" w:lineRule="auto"/>
        <w:jc w:val="both"/>
        <w:rPr>
          <w:rFonts w:ascii="Calibri" w:eastAsia="Calibri" w:hAnsi="Calibri" w:cs="Calibri"/>
          <w:color w:val="000000"/>
          <w:sz w:val="18"/>
          <w:szCs w:val="18"/>
        </w:rPr>
      </w:pPr>
      <w:r>
        <w:rPr>
          <w:rFonts w:ascii="Calibri" w:eastAsia="Calibri" w:hAnsi="Calibri" w:cs="Calibri"/>
          <w:i/>
          <w:iCs/>
          <w:color w:val="000000"/>
          <w:sz w:val="18"/>
          <w:szCs w:val="18"/>
        </w:rPr>
        <w:t xml:space="preserve">* Requests to be added to the agenda as a “Scheduled Matter from the Floor” should be submitted in writing to the City Clerk at least 5 business days prior to the scheduled meeting during which the speaker wishes to appear, and the approval of such requests remain within the discretion of the </w:t>
      </w:r>
      <w:proofErr w:type="gramStart"/>
      <w:r>
        <w:rPr>
          <w:rFonts w:ascii="Calibri" w:eastAsia="Calibri" w:hAnsi="Calibri" w:cs="Calibri"/>
          <w:i/>
          <w:iCs/>
          <w:color w:val="000000"/>
          <w:sz w:val="18"/>
          <w:szCs w:val="18"/>
        </w:rPr>
        <w:t>Mayor</w:t>
      </w:r>
      <w:proofErr w:type="gramEnd"/>
      <w:r>
        <w:rPr>
          <w:rFonts w:ascii="Calibri" w:eastAsia="Calibri" w:hAnsi="Calibri" w:cs="Calibri"/>
          <w:i/>
          <w:iCs/>
          <w:color w:val="000000"/>
          <w:sz w:val="18"/>
          <w:szCs w:val="18"/>
        </w:rPr>
        <w:t>. If denied, the speaker may nonetheless speak during the “non-agenda items only” public comments section of the agenda.</w:t>
      </w:r>
      <w:r>
        <w:rPr>
          <w:rFonts w:ascii="Calibri" w:eastAsia="Calibri" w:hAnsi="Calibri" w:cs="Calibri"/>
          <w:color w:val="000000"/>
          <w:sz w:val="18"/>
          <w:szCs w:val="18"/>
        </w:rPr>
        <w:br/>
      </w:r>
    </w:p>
    <w:p w14:paraId="5FA0C5DB" w14:textId="77777777" w:rsidR="006056A5" w:rsidRDefault="00683969">
      <w:pPr>
        <w:spacing w:before="120" w:after="2" w:line="240" w:lineRule="auto"/>
        <w:jc w:val="both"/>
        <w:rPr>
          <w:rFonts w:ascii="Calibri" w:eastAsia="Calibri" w:hAnsi="Calibri" w:cs="Calibri"/>
          <w:color w:val="000000"/>
          <w:sz w:val="18"/>
          <w:szCs w:val="18"/>
        </w:rPr>
      </w:pPr>
      <w:r>
        <w:rPr>
          <w:rFonts w:ascii="Calibri" w:eastAsia="Calibri" w:hAnsi="Calibri" w:cs="Calibri"/>
          <w:i/>
          <w:iCs/>
          <w:color w:val="000000"/>
          <w:sz w:val="18"/>
          <w:szCs w:val="18"/>
        </w:rPr>
        <w:t xml:space="preserve">* Those who are unable to appear during a meeting but who still wish to share public </w:t>
      </w:r>
      <w:proofErr w:type="gramStart"/>
      <w:r>
        <w:rPr>
          <w:rFonts w:ascii="Calibri" w:eastAsia="Calibri" w:hAnsi="Calibri" w:cs="Calibri"/>
          <w:i/>
          <w:iCs/>
          <w:color w:val="000000"/>
          <w:sz w:val="18"/>
          <w:szCs w:val="18"/>
        </w:rPr>
        <w:t>comment</w:t>
      </w:r>
      <w:proofErr w:type="gramEnd"/>
      <w:r>
        <w:rPr>
          <w:rFonts w:ascii="Calibri" w:eastAsia="Calibri" w:hAnsi="Calibri" w:cs="Calibri"/>
          <w:i/>
          <w:iCs/>
          <w:color w:val="000000"/>
          <w:sz w:val="18"/>
          <w:szCs w:val="18"/>
        </w:rPr>
        <w:t xml:space="preserve"> may submit such comments in written form to the City Clerk at least 4 hours in advance of the meeting.</w:t>
      </w:r>
    </w:p>
    <w:p w14:paraId="35D35580" w14:textId="77777777" w:rsidR="006056A5" w:rsidRDefault="00683969">
      <w:pPr>
        <w:spacing w:before="120" w:after="2" w:line="240" w:lineRule="auto"/>
        <w:jc w:val="both"/>
        <w:rPr>
          <w:rFonts w:ascii="Calibri" w:eastAsia="Calibri" w:hAnsi="Calibri" w:cs="Calibri"/>
          <w:color w:val="000000"/>
          <w:sz w:val="18"/>
          <w:szCs w:val="18"/>
        </w:rPr>
      </w:pPr>
      <w:r>
        <w:rPr>
          <w:rFonts w:ascii="Calibri" w:eastAsia="Calibri" w:hAnsi="Calibri" w:cs="Calibri"/>
          <w:i/>
          <w:iCs/>
          <w:color w:val="000000"/>
          <w:sz w:val="18"/>
          <w:szCs w:val="18"/>
        </w:rPr>
        <w:t xml:space="preserve">* Individuals with disabilities may request necessary reasonable </w:t>
      </w:r>
      <w:proofErr w:type="gramStart"/>
      <w:r>
        <w:rPr>
          <w:rFonts w:ascii="Calibri" w:eastAsia="Calibri" w:hAnsi="Calibri" w:cs="Calibri"/>
          <w:i/>
          <w:iCs/>
          <w:color w:val="000000"/>
          <w:sz w:val="18"/>
          <w:szCs w:val="18"/>
        </w:rPr>
        <w:t>accommodations</w:t>
      </w:r>
      <w:proofErr w:type="gramEnd"/>
      <w:r>
        <w:rPr>
          <w:rFonts w:ascii="Calibri" w:eastAsia="Calibri" w:hAnsi="Calibri" w:cs="Calibri"/>
          <w:i/>
          <w:iCs/>
          <w:color w:val="000000"/>
          <w:sz w:val="18"/>
          <w:szCs w:val="18"/>
        </w:rPr>
        <w:t xml:space="preserve"> by submitting requests to the City Clerk, preferably at least 24 hours in advance.</w:t>
      </w:r>
    </w:p>
    <w:p w14:paraId="0783DB68" w14:textId="77777777" w:rsidR="006056A5" w:rsidRDefault="00683969">
      <w:pPr>
        <w:spacing w:before="120" w:after="2" w:line="240" w:lineRule="auto"/>
        <w:jc w:val="both"/>
        <w:rPr>
          <w:rFonts w:ascii="Calibri" w:eastAsia="Calibri" w:hAnsi="Calibri" w:cs="Calibri"/>
          <w:color w:val="000000"/>
          <w:sz w:val="18"/>
          <w:szCs w:val="18"/>
        </w:rPr>
      </w:pPr>
      <w:r>
        <w:rPr>
          <w:rFonts w:ascii="Calibri" w:eastAsia="Calibri" w:hAnsi="Calibri" w:cs="Calibri"/>
          <w:i/>
          <w:iCs/>
          <w:color w:val="000000"/>
          <w:sz w:val="18"/>
          <w:szCs w:val="18"/>
        </w:rPr>
        <w:t xml:space="preserve">* Written requests and comments may be submitted to the City Clerk either in person or via mail to Buchanan City Hall, 302 N. Redbud Trail, Buchanan, MI 49107, or via email to </w:t>
      </w:r>
      <w:r>
        <w:rPr>
          <w:rFonts w:ascii="Calibri" w:eastAsia="Calibri" w:hAnsi="Calibri" w:cs="Calibri"/>
          <w:i/>
          <w:iCs/>
          <w:color w:val="000000"/>
          <w:sz w:val="18"/>
          <w:szCs w:val="18"/>
          <w:u w:val="single"/>
        </w:rPr>
        <w:t>clerk@cityofbuchanan.com</w:t>
      </w:r>
    </w:p>
    <w:p w14:paraId="6884D854" w14:textId="77777777" w:rsidR="006056A5" w:rsidRDefault="00683969">
      <w:pPr>
        <w:spacing w:before="120" w:after="2" w:line="240" w:lineRule="auto"/>
        <w:ind w:left="720" w:hanging="720"/>
        <w:rPr>
          <w:rFonts w:ascii="Calibri" w:eastAsia="Calibri" w:hAnsi="Calibri" w:cs="Calibri"/>
          <w:b/>
          <w:bCs/>
          <w:sz w:val="24"/>
          <w:szCs w:val="24"/>
        </w:rPr>
      </w:pPr>
      <w:r>
        <w:rPr>
          <w:rFonts w:ascii="Calibri" w:eastAsia="Calibri" w:hAnsi="Calibri" w:cs="Calibri"/>
          <w:b/>
          <w:sz w:val="24"/>
        </w:rPr>
        <w:t>I.</w:t>
      </w:r>
      <w:r>
        <w:rPr>
          <w:rFonts w:ascii="Calibri" w:eastAsia="Calibri" w:hAnsi="Calibri" w:cs="Calibri"/>
        </w:rPr>
        <w:tab/>
      </w:r>
      <w:r>
        <w:rPr>
          <w:rFonts w:ascii="Calibri" w:eastAsia="Calibri" w:hAnsi="Calibri" w:cs="Calibri"/>
          <w:b/>
          <w:bCs/>
          <w:sz w:val="24"/>
          <w:szCs w:val="24"/>
        </w:rPr>
        <w:t>Call to Order</w:t>
      </w:r>
    </w:p>
    <w:p w14:paraId="655146E9" w14:textId="1D5798E0" w:rsidR="00BE2F4A" w:rsidRPr="00BE2F4A" w:rsidRDefault="00BE2F4A">
      <w:pPr>
        <w:spacing w:before="120" w:after="2" w:line="240" w:lineRule="auto"/>
        <w:ind w:left="720" w:hanging="720"/>
        <w:rPr>
          <w:rFonts w:ascii="Calibri" w:eastAsia="Calibri" w:hAnsi="Calibri" w:cs="Calibri"/>
          <w:sz w:val="24"/>
          <w:szCs w:val="24"/>
        </w:rPr>
      </w:pPr>
      <w:r>
        <w:rPr>
          <w:rFonts w:ascii="Calibri" w:eastAsia="Calibri" w:hAnsi="Calibri" w:cs="Calibri"/>
          <w:b/>
          <w:bCs/>
          <w:sz w:val="24"/>
          <w:szCs w:val="24"/>
        </w:rPr>
        <w:tab/>
      </w:r>
      <w:r>
        <w:rPr>
          <w:rFonts w:ascii="Calibri" w:eastAsia="Calibri" w:hAnsi="Calibri" w:cs="Calibri"/>
          <w:sz w:val="24"/>
          <w:szCs w:val="24"/>
        </w:rPr>
        <w:t xml:space="preserve">Meeting called to order at 5:00pm. </w:t>
      </w:r>
    </w:p>
    <w:p w14:paraId="4B6C0D85" w14:textId="06EE0003" w:rsidR="006056A5" w:rsidRDefault="00683969">
      <w:pPr>
        <w:spacing w:before="120" w:after="2" w:line="240" w:lineRule="auto"/>
        <w:ind w:left="720" w:hanging="720"/>
        <w:rPr>
          <w:rFonts w:ascii="Calibri" w:eastAsia="Calibri" w:hAnsi="Calibri" w:cs="Calibri"/>
          <w:b/>
          <w:bCs/>
          <w:sz w:val="24"/>
          <w:szCs w:val="24"/>
        </w:rPr>
      </w:pPr>
      <w:r>
        <w:rPr>
          <w:rFonts w:ascii="Calibri" w:eastAsia="Calibri" w:hAnsi="Calibri" w:cs="Calibri"/>
          <w:b/>
          <w:sz w:val="24"/>
        </w:rPr>
        <w:t>II.</w:t>
      </w:r>
      <w:r>
        <w:rPr>
          <w:rFonts w:ascii="Calibri" w:eastAsia="Calibri" w:hAnsi="Calibri" w:cs="Calibri"/>
        </w:rPr>
        <w:tab/>
      </w:r>
      <w:r>
        <w:rPr>
          <w:rFonts w:ascii="Calibri" w:eastAsia="Calibri" w:hAnsi="Calibri" w:cs="Calibri"/>
          <w:b/>
          <w:bCs/>
          <w:sz w:val="24"/>
          <w:szCs w:val="24"/>
        </w:rPr>
        <w:t>Pledge of Allegiance</w:t>
      </w:r>
    </w:p>
    <w:p w14:paraId="06C21900" w14:textId="1294C6E3" w:rsidR="00BE2F4A" w:rsidRPr="00BE2F4A" w:rsidRDefault="00BE2F4A">
      <w:pPr>
        <w:spacing w:before="120" w:after="2" w:line="240" w:lineRule="auto"/>
        <w:ind w:left="720" w:hanging="720"/>
        <w:rPr>
          <w:rFonts w:ascii="Calibri" w:eastAsia="Calibri" w:hAnsi="Calibri" w:cs="Calibri"/>
          <w:sz w:val="24"/>
          <w:szCs w:val="24"/>
        </w:rPr>
      </w:pPr>
      <w:r>
        <w:rPr>
          <w:rFonts w:ascii="Calibri" w:eastAsia="Calibri" w:hAnsi="Calibri" w:cs="Calibri"/>
          <w:b/>
          <w:bCs/>
          <w:sz w:val="24"/>
          <w:szCs w:val="24"/>
        </w:rPr>
        <w:tab/>
      </w:r>
      <w:r>
        <w:rPr>
          <w:rFonts w:ascii="Calibri" w:eastAsia="Calibri" w:hAnsi="Calibri" w:cs="Calibri"/>
          <w:sz w:val="24"/>
          <w:szCs w:val="24"/>
        </w:rPr>
        <w:t>Paniagua led in the pledge of allegiance.</w:t>
      </w:r>
    </w:p>
    <w:p w14:paraId="0B4F7C97" w14:textId="77777777" w:rsidR="006056A5" w:rsidRDefault="00683969">
      <w:pPr>
        <w:spacing w:before="120" w:after="2" w:line="240" w:lineRule="auto"/>
        <w:ind w:left="720" w:hanging="720"/>
        <w:rPr>
          <w:rFonts w:ascii="Calibri" w:eastAsia="Calibri" w:hAnsi="Calibri" w:cs="Calibri"/>
          <w:b/>
          <w:bCs/>
          <w:sz w:val="24"/>
          <w:szCs w:val="24"/>
        </w:rPr>
      </w:pPr>
      <w:r>
        <w:rPr>
          <w:rFonts w:ascii="Calibri" w:eastAsia="Calibri" w:hAnsi="Calibri" w:cs="Calibri"/>
          <w:b/>
          <w:sz w:val="24"/>
        </w:rPr>
        <w:t>III.</w:t>
      </w:r>
      <w:r>
        <w:rPr>
          <w:rFonts w:ascii="Calibri" w:eastAsia="Calibri" w:hAnsi="Calibri" w:cs="Calibri"/>
        </w:rPr>
        <w:tab/>
      </w:r>
      <w:r>
        <w:rPr>
          <w:rFonts w:ascii="Calibri" w:eastAsia="Calibri" w:hAnsi="Calibri" w:cs="Calibri"/>
          <w:b/>
          <w:bCs/>
          <w:sz w:val="24"/>
          <w:szCs w:val="24"/>
        </w:rPr>
        <w:t>Roll Call</w:t>
      </w:r>
    </w:p>
    <w:p w14:paraId="138FC65C" w14:textId="7A1A7ABA" w:rsidR="00BE2F4A" w:rsidRPr="00BE2F4A" w:rsidRDefault="00BE2F4A">
      <w:pPr>
        <w:spacing w:before="120" w:after="2" w:line="240" w:lineRule="auto"/>
        <w:ind w:left="720" w:hanging="720"/>
        <w:rPr>
          <w:rFonts w:ascii="Calibri" w:eastAsia="Calibri" w:hAnsi="Calibri" w:cs="Calibri"/>
          <w:sz w:val="24"/>
          <w:szCs w:val="24"/>
        </w:rPr>
      </w:pPr>
      <w:r>
        <w:rPr>
          <w:rFonts w:ascii="Calibri" w:eastAsia="Calibri" w:hAnsi="Calibri" w:cs="Calibri"/>
          <w:b/>
          <w:bCs/>
          <w:sz w:val="24"/>
          <w:szCs w:val="24"/>
        </w:rPr>
        <w:tab/>
      </w:r>
      <w:r w:rsidRPr="00BE2F4A">
        <w:rPr>
          <w:rFonts w:ascii="Calibri" w:eastAsia="Calibri" w:hAnsi="Calibri" w:cs="Calibri"/>
          <w:sz w:val="24"/>
          <w:szCs w:val="24"/>
        </w:rPr>
        <w:t>Present: Antisdel, Capron, Finan, Paniagua, Reed, Renfro, Terry, We</w:t>
      </w:r>
      <w:r>
        <w:rPr>
          <w:rFonts w:ascii="Calibri" w:eastAsia="Calibri" w:hAnsi="Calibri" w:cs="Calibri"/>
          <w:sz w:val="24"/>
          <w:szCs w:val="24"/>
        </w:rPr>
        <w:t>edon, Williams</w:t>
      </w:r>
    </w:p>
    <w:p w14:paraId="4F2CF876" w14:textId="5E3FA225" w:rsidR="00BE2F4A" w:rsidRPr="00BE2F4A" w:rsidRDefault="00BE2F4A">
      <w:pPr>
        <w:spacing w:before="120" w:after="2" w:line="240" w:lineRule="auto"/>
        <w:ind w:left="720" w:hanging="720"/>
        <w:rPr>
          <w:rFonts w:ascii="Calibri" w:eastAsia="Calibri" w:hAnsi="Calibri" w:cs="Calibri"/>
          <w:sz w:val="24"/>
          <w:szCs w:val="24"/>
        </w:rPr>
      </w:pPr>
      <w:r w:rsidRPr="00BE2F4A">
        <w:rPr>
          <w:rFonts w:ascii="Calibri" w:eastAsia="Calibri" w:hAnsi="Calibri" w:cs="Calibri"/>
          <w:sz w:val="24"/>
          <w:szCs w:val="24"/>
        </w:rPr>
        <w:tab/>
        <w:t>Absent: None</w:t>
      </w:r>
    </w:p>
    <w:p w14:paraId="0770D203" w14:textId="64E324CF" w:rsidR="00BE2F4A" w:rsidRPr="00BE2F4A" w:rsidRDefault="00BE2F4A">
      <w:pPr>
        <w:spacing w:before="120" w:after="2" w:line="240" w:lineRule="auto"/>
        <w:ind w:left="720" w:hanging="720"/>
        <w:rPr>
          <w:rFonts w:ascii="Calibri" w:eastAsia="Calibri" w:hAnsi="Calibri" w:cs="Calibri"/>
          <w:sz w:val="24"/>
          <w:szCs w:val="24"/>
        </w:rPr>
      </w:pPr>
      <w:r w:rsidRPr="00BE2F4A">
        <w:rPr>
          <w:rFonts w:ascii="Calibri" w:eastAsia="Calibri" w:hAnsi="Calibri" w:cs="Calibri"/>
          <w:sz w:val="24"/>
          <w:szCs w:val="24"/>
        </w:rPr>
        <w:tab/>
        <w:t>City Staff present: City M</w:t>
      </w:r>
      <w:r>
        <w:rPr>
          <w:rFonts w:ascii="Calibri" w:eastAsia="Calibri" w:hAnsi="Calibri" w:cs="Calibri"/>
          <w:sz w:val="24"/>
          <w:szCs w:val="24"/>
        </w:rPr>
        <w:t>anager Tony McGhee, City Clerk Kalla Langston-Weiss</w:t>
      </w:r>
    </w:p>
    <w:p w14:paraId="036B5519" w14:textId="77777777" w:rsidR="006056A5" w:rsidRDefault="00683969">
      <w:pPr>
        <w:spacing w:before="120" w:after="2" w:line="240" w:lineRule="auto"/>
        <w:ind w:left="720" w:hanging="720"/>
        <w:rPr>
          <w:rFonts w:ascii="Calibri" w:eastAsia="Calibri" w:hAnsi="Calibri" w:cs="Calibri"/>
          <w:b/>
          <w:bCs/>
          <w:sz w:val="24"/>
          <w:szCs w:val="24"/>
          <w:lang w:val="fr-FR"/>
        </w:rPr>
      </w:pPr>
      <w:r w:rsidRPr="00BE2F4A">
        <w:rPr>
          <w:rFonts w:ascii="Calibri" w:eastAsia="Calibri" w:hAnsi="Calibri" w:cs="Calibri"/>
          <w:b/>
          <w:sz w:val="24"/>
          <w:lang w:val="fr-FR"/>
        </w:rPr>
        <w:t>IV.</w:t>
      </w:r>
      <w:r w:rsidRPr="00BE2F4A">
        <w:rPr>
          <w:rFonts w:ascii="Calibri" w:eastAsia="Calibri" w:hAnsi="Calibri" w:cs="Calibri"/>
          <w:lang w:val="fr-FR"/>
        </w:rPr>
        <w:tab/>
      </w:r>
      <w:proofErr w:type="spellStart"/>
      <w:r w:rsidRPr="00BE2F4A">
        <w:rPr>
          <w:rFonts w:ascii="Calibri" w:eastAsia="Calibri" w:hAnsi="Calibri" w:cs="Calibri"/>
          <w:b/>
          <w:bCs/>
          <w:sz w:val="24"/>
          <w:szCs w:val="24"/>
          <w:lang w:val="fr-FR"/>
        </w:rPr>
        <w:t>Approve</w:t>
      </w:r>
      <w:proofErr w:type="spellEnd"/>
      <w:r w:rsidRPr="00BE2F4A">
        <w:rPr>
          <w:rFonts w:ascii="Calibri" w:eastAsia="Calibri" w:hAnsi="Calibri" w:cs="Calibri"/>
          <w:b/>
          <w:bCs/>
          <w:sz w:val="24"/>
          <w:szCs w:val="24"/>
          <w:lang w:val="fr-FR"/>
        </w:rPr>
        <w:t xml:space="preserve"> Agenda</w:t>
      </w:r>
    </w:p>
    <w:p w14:paraId="431FFFFE" w14:textId="34D7F799" w:rsidR="00BE2F4A" w:rsidRPr="00BE2F4A" w:rsidRDefault="00BE2F4A">
      <w:pPr>
        <w:spacing w:before="120" w:after="2" w:line="240" w:lineRule="auto"/>
        <w:ind w:left="720" w:hanging="720"/>
        <w:rPr>
          <w:rFonts w:ascii="Calibri" w:eastAsia="Calibri" w:hAnsi="Calibri" w:cs="Calibri"/>
          <w:sz w:val="24"/>
          <w:szCs w:val="24"/>
        </w:rPr>
      </w:pPr>
      <w:r>
        <w:rPr>
          <w:rFonts w:ascii="Calibri" w:eastAsia="Calibri" w:hAnsi="Calibri" w:cs="Calibri"/>
          <w:b/>
          <w:bCs/>
          <w:sz w:val="24"/>
          <w:szCs w:val="24"/>
          <w:lang w:val="fr-FR"/>
        </w:rPr>
        <w:tab/>
      </w:r>
      <w:r w:rsidRPr="00BE2F4A">
        <w:rPr>
          <w:rFonts w:ascii="Calibri" w:eastAsia="Calibri" w:hAnsi="Calibri" w:cs="Calibri"/>
          <w:sz w:val="24"/>
          <w:szCs w:val="24"/>
        </w:rPr>
        <w:t>Motion made by Weedon, s</w:t>
      </w:r>
      <w:r>
        <w:rPr>
          <w:rFonts w:ascii="Calibri" w:eastAsia="Calibri" w:hAnsi="Calibri" w:cs="Calibri"/>
          <w:sz w:val="24"/>
          <w:szCs w:val="24"/>
        </w:rPr>
        <w:t xml:space="preserve">econded by Terry to approve Agenda as presented. Voice </w:t>
      </w:r>
      <w:proofErr w:type="gramStart"/>
      <w:r>
        <w:rPr>
          <w:rFonts w:ascii="Calibri" w:eastAsia="Calibri" w:hAnsi="Calibri" w:cs="Calibri"/>
          <w:sz w:val="24"/>
          <w:szCs w:val="24"/>
        </w:rPr>
        <w:t>vote carries</w:t>
      </w:r>
      <w:proofErr w:type="gramEnd"/>
      <w:r>
        <w:rPr>
          <w:rFonts w:ascii="Calibri" w:eastAsia="Calibri" w:hAnsi="Calibri" w:cs="Calibri"/>
          <w:sz w:val="24"/>
          <w:szCs w:val="24"/>
        </w:rPr>
        <w:t xml:space="preserve"> unanimously. </w:t>
      </w:r>
    </w:p>
    <w:p w14:paraId="47AC41F3" w14:textId="77777777" w:rsidR="006056A5" w:rsidRDefault="00683969">
      <w:pPr>
        <w:spacing w:before="120" w:after="2" w:line="240" w:lineRule="auto"/>
        <w:ind w:left="720" w:hanging="720"/>
        <w:rPr>
          <w:rFonts w:ascii="Calibri" w:eastAsia="Calibri" w:hAnsi="Calibri" w:cs="Calibri"/>
          <w:i/>
          <w:iCs/>
          <w:sz w:val="18"/>
          <w:szCs w:val="18"/>
        </w:rPr>
      </w:pPr>
      <w:r>
        <w:rPr>
          <w:rFonts w:ascii="Calibri" w:eastAsia="Calibri" w:hAnsi="Calibri" w:cs="Calibri"/>
          <w:b/>
          <w:sz w:val="24"/>
        </w:rPr>
        <w:t>V.</w:t>
      </w:r>
      <w:r>
        <w:rPr>
          <w:rFonts w:ascii="Calibri" w:eastAsia="Calibri" w:hAnsi="Calibri" w:cs="Calibri"/>
        </w:rPr>
        <w:tab/>
      </w:r>
      <w:r>
        <w:rPr>
          <w:rFonts w:ascii="Calibri" w:eastAsia="Calibri" w:hAnsi="Calibri" w:cs="Calibri"/>
          <w:b/>
          <w:bCs/>
          <w:sz w:val="24"/>
          <w:szCs w:val="24"/>
        </w:rPr>
        <w:t>Public Comment - Agenda Items Only</w:t>
      </w:r>
      <w:r>
        <w:rPr>
          <w:rFonts w:ascii="Calibri" w:eastAsia="Calibri" w:hAnsi="Calibri" w:cs="Calibri"/>
          <w:sz w:val="24"/>
          <w:szCs w:val="24"/>
        </w:rPr>
        <w:t xml:space="preserve"> </w:t>
      </w:r>
      <w:r>
        <w:rPr>
          <w:rFonts w:ascii="Calibri" w:eastAsia="Calibri" w:hAnsi="Calibri" w:cs="Calibri"/>
          <w:i/>
          <w:iCs/>
          <w:sz w:val="18"/>
          <w:szCs w:val="18"/>
        </w:rPr>
        <w:t>(3-minute limit)</w:t>
      </w:r>
    </w:p>
    <w:p w14:paraId="3F431D13" w14:textId="47B223B1" w:rsidR="00BE2F4A" w:rsidRPr="00BE2F4A" w:rsidRDefault="00BE2F4A">
      <w:pPr>
        <w:spacing w:before="120" w:after="2" w:line="240" w:lineRule="auto"/>
        <w:ind w:left="720" w:hanging="720"/>
        <w:rPr>
          <w:rFonts w:ascii="Calibri" w:eastAsia="Calibri" w:hAnsi="Calibri" w:cs="Calibri"/>
          <w:bCs/>
          <w:sz w:val="24"/>
          <w:szCs w:val="24"/>
        </w:rPr>
      </w:pPr>
      <w:r>
        <w:rPr>
          <w:rFonts w:ascii="Calibri" w:eastAsia="Calibri" w:hAnsi="Calibri" w:cs="Calibri"/>
          <w:b/>
          <w:sz w:val="24"/>
        </w:rPr>
        <w:tab/>
      </w:r>
      <w:r>
        <w:rPr>
          <w:rFonts w:ascii="Calibri" w:eastAsia="Calibri" w:hAnsi="Calibri" w:cs="Calibri"/>
          <w:bCs/>
          <w:sz w:val="24"/>
        </w:rPr>
        <w:t xml:space="preserve">Randy Hendrixson – As the Chair of </w:t>
      </w:r>
      <w:proofErr w:type="spellStart"/>
      <w:r>
        <w:rPr>
          <w:rFonts w:ascii="Calibri" w:eastAsia="Calibri" w:hAnsi="Calibri" w:cs="Calibri"/>
          <w:bCs/>
          <w:sz w:val="24"/>
        </w:rPr>
        <w:t>LiveBuchanan</w:t>
      </w:r>
      <w:proofErr w:type="spellEnd"/>
      <w:r>
        <w:rPr>
          <w:rFonts w:ascii="Calibri" w:eastAsia="Calibri" w:hAnsi="Calibri" w:cs="Calibri"/>
          <w:bCs/>
          <w:sz w:val="24"/>
        </w:rPr>
        <w:t xml:space="preserve">, let the DDA know </w:t>
      </w:r>
      <w:r w:rsidR="00E81B19">
        <w:rPr>
          <w:rFonts w:ascii="Calibri" w:eastAsia="Calibri" w:hAnsi="Calibri" w:cs="Calibri"/>
          <w:bCs/>
          <w:sz w:val="24"/>
        </w:rPr>
        <w:t xml:space="preserve">a tremendous amount of effort went in to obtaining </w:t>
      </w:r>
      <w:r w:rsidR="00E81B19" w:rsidRPr="00E81B19">
        <w:rPr>
          <w:rFonts w:ascii="Calibri" w:eastAsia="Calibri" w:hAnsi="Calibri" w:cs="Calibri"/>
          <w:sz w:val="24"/>
          <w:szCs w:val="24"/>
        </w:rPr>
        <w:t>501 (C)(3)</w:t>
      </w:r>
      <w:r w:rsidR="00E81B19">
        <w:rPr>
          <w:rFonts w:ascii="Calibri" w:eastAsia="Calibri" w:hAnsi="Calibri" w:cs="Calibri"/>
          <w:sz w:val="24"/>
          <w:szCs w:val="24"/>
        </w:rPr>
        <w:t xml:space="preserve"> status and her would answer any questions they had. </w:t>
      </w:r>
    </w:p>
    <w:p w14:paraId="366AE503" w14:textId="77777777" w:rsidR="006056A5" w:rsidRDefault="00683969">
      <w:pPr>
        <w:spacing w:before="120" w:after="2" w:line="240" w:lineRule="auto"/>
        <w:ind w:left="720" w:hanging="720"/>
        <w:rPr>
          <w:rFonts w:ascii="Calibri" w:eastAsia="Calibri" w:hAnsi="Calibri" w:cs="Calibri"/>
          <w:sz w:val="24"/>
          <w:szCs w:val="24"/>
        </w:rPr>
      </w:pPr>
      <w:r>
        <w:rPr>
          <w:rFonts w:ascii="Calibri" w:eastAsia="Calibri" w:hAnsi="Calibri" w:cs="Calibri"/>
          <w:b/>
          <w:sz w:val="24"/>
        </w:rPr>
        <w:t>VI.</w:t>
      </w:r>
      <w:r>
        <w:rPr>
          <w:rFonts w:ascii="Calibri" w:eastAsia="Calibri" w:hAnsi="Calibri" w:cs="Calibri"/>
        </w:rPr>
        <w:tab/>
      </w:r>
      <w:r>
        <w:rPr>
          <w:rFonts w:ascii="Calibri" w:eastAsia="Calibri" w:hAnsi="Calibri" w:cs="Calibri"/>
          <w:b/>
          <w:bCs/>
          <w:sz w:val="24"/>
          <w:szCs w:val="24"/>
        </w:rPr>
        <w:t>Approval of Minutes</w:t>
      </w:r>
    </w:p>
    <w:p w14:paraId="3DE086D9" w14:textId="3EB542D4" w:rsidR="006056A5" w:rsidRPr="00E81B19" w:rsidRDefault="00683969" w:rsidP="00E81B19">
      <w:pPr>
        <w:pStyle w:val="ListParagraph"/>
        <w:numPr>
          <w:ilvl w:val="0"/>
          <w:numId w:val="15"/>
        </w:numPr>
        <w:spacing w:before="120" w:after="2" w:line="240" w:lineRule="auto"/>
        <w:rPr>
          <w:rFonts w:ascii="Calibri" w:eastAsia="Calibri" w:hAnsi="Calibri" w:cs="Calibri"/>
          <w:i/>
          <w:iCs/>
          <w:sz w:val="24"/>
          <w:szCs w:val="24"/>
        </w:rPr>
      </w:pPr>
      <w:r w:rsidRPr="00E81B19">
        <w:rPr>
          <w:rFonts w:ascii="Calibri" w:eastAsia="Calibri" w:hAnsi="Calibri" w:cs="Calibri"/>
          <w:i/>
          <w:iCs/>
          <w:sz w:val="24"/>
          <w:szCs w:val="24"/>
        </w:rPr>
        <w:t xml:space="preserve">Consider approving the Regular Meeting Minutes </w:t>
      </w:r>
      <w:proofErr w:type="gramStart"/>
      <w:r w:rsidRPr="00E81B19">
        <w:rPr>
          <w:rFonts w:ascii="Calibri" w:eastAsia="Calibri" w:hAnsi="Calibri" w:cs="Calibri"/>
          <w:i/>
          <w:iCs/>
          <w:sz w:val="24"/>
          <w:szCs w:val="24"/>
        </w:rPr>
        <w:t>from</w:t>
      </w:r>
      <w:proofErr w:type="gramEnd"/>
      <w:r w:rsidRPr="00E81B19">
        <w:rPr>
          <w:rFonts w:ascii="Calibri" w:eastAsia="Calibri" w:hAnsi="Calibri" w:cs="Calibri"/>
          <w:i/>
          <w:iCs/>
          <w:sz w:val="24"/>
          <w:szCs w:val="24"/>
        </w:rPr>
        <w:t xml:space="preserve"> July 9, 2025.</w:t>
      </w:r>
    </w:p>
    <w:p w14:paraId="3C771033" w14:textId="7B5AE5E9" w:rsidR="00E81B19" w:rsidRPr="00E81B19" w:rsidRDefault="00E81B19" w:rsidP="00E81B19">
      <w:pPr>
        <w:spacing w:before="120" w:after="2" w:line="240" w:lineRule="auto"/>
        <w:ind w:left="720"/>
        <w:rPr>
          <w:rFonts w:ascii="Calibri" w:eastAsia="Calibri" w:hAnsi="Calibri" w:cs="Calibri"/>
          <w:sz w:val="24"/>
          <w:szCs w:val="24"/>
        </w:rPr>
      </w:pPr>
      <w:r w:rsidRPr="00BE2F4A">
        <w:rPr>
          <w:rFonts w:ascii="Calibri" w:eastAsia="Calibri" w:hAnsi="Calibri" w:cs="Calibri"/>
          <w:sz w:val="24"/>
          <w:szCs w:val="24"/>
        </w:rPr>
        <w:t xml:space="preserve">Motion made by </w:t>
      </w:r>
      <w:r>
        <w:rPr>
          <w:rFonts w:ascii="Calibri" w:eastAsia="Calibri" w:hAnsi="Calibri" w:cs="Calibri"/>
          <w:sz w:val="24"/>
          <w:szCs w:val="24"/>
        </w:rPr>
        <w:t>Antisdel</w:t>
      </w:r>
      <w:r w:rsidRPr="00BE2F4A">
        <w:rPr>
          <w:rFonts w:ascii="Calibri" w:eastAsia="Calibri" w:hAnsi="Calibri" w:cs="Calibri"/>
          <w:sz w:val="24"/>
          <w:szCs w:val="24"/>
        </w:rPr>
        <w:t>, s</w:t>
      </w:r>
      <w:r>
        <w:rPr>
          <w:rFonts w:ascii="Calibri" w:eastAsia="Calibri" w:hAnsi="Calibri" w:cs="Calibri"/>
          <w:sz w:val="24"/>
          <w:szCs w:val="24"/>
        </w:rPr>
        <w:t xml:space="preserve">econded by Reed to approve Minutes as presented. Voice </w:t>
      </w:r>
      <w:proofErr w:type="gramStart"/>
      <w:r>
        <w:rPr>
          <w:rFonts w:ascii="Calibri" w:eastAsia="Calibri" w:hAnsi="Calibri" w:cs="Calibri"/>
          <w:sz w:val="24"/>
          <w:szCs w:val="24"/>
        </w:rPr>
        <w:t>vote carries</w:t>
      </w:r>
      <w:proofErr w:type="gramEnd"/>
      <w:r>
        <w:rPr>
          <w:rFonts w:ascii="Calibri" w:eastAsia="Calibri" w:hAnsi="Calibri" w:cs="Calibri"/>
          <w:sz w:val="24"/>
          <w:szCs w:val="24"/>
        </w:rPr>
        <w:t xml:space="preserve"> unanimously.</w:t>
      </w:r>
    </w:p>
    <w:p w14:paraId="69A1F5BE" w14:textId="77777777" w:rsidR="006056A5" w:rsidRDefault="00683969">
      <w:pPr>
        <w:spacing w:before="120" w:after="2" w:line="240" w:lineRule="auto"/>
        <w:ind w:left="720" w:hanging="720"/>
        <w:rPr>
          <w:rFonts w:ascii="Calibri" w:eastAsia="Calibri" w:hAnsi="Calibri" w:cs="Calibri"/>
          <w:sz w:val="24"/>
          <w:szCs w:val="24"/>
        </w:rPr>
      </w:pPr>
      <w:r>
        <w:rPr>
          <w:rFonts w:ascii="Calibri" w:eastAsia="Calibri" w:hAnsi="Calibri" w:cs="Calibri"/>
          <w:b/>
          <w:sz w:val="24"/>
        </w:rPr>
        <w:t>VII.</w:t>
      </w:r>
      <w:r>
        <w:rPr>
          <w:rFonts w:ascii="Calibri" w:eastAsia="Calibri" w:hAnsi="Calibri" w:cs="Calibri"/>
        </w:rPr>
        <w:tab/>
      </w:r>
      <w:r>
        <w:rPr>
          <w:rFonts w:ascii="Calibri" w:eastAsia="Calibri" w:hAnsi="Calibri" w:cs="Calibri"/>
          <w:b/>
          <w:bCs/>
          <w:sz w:val="24"/>
          <w:szCs w:val="24"/>
        </w:rPr>
        <w:t>Unfinished Business</w:t>
      </w:r>
    </w:p>
    <w:p w14:paraId="055D5BBC" w14:textId="3445284B" w:rsidR="006056A5" w:rsidRPr="00E81B19" w:rsidRDefault="00683969" w:rsidP="00E81B19">
      <w:pPr>
        <w:pStyle w:val="ListParagraph"/>
        <w:numPr>
          <w:ilvl w:val="0"/>
          <w:numId w:val="16"/>
        </w:numPr>
        <w:spacing w:before="120" w:after="2" w:line="240" w:lineRule="auto"/>
        <w:rPr>
          <w:rFonts w:ascii="Calibri" w:eastAsia="Calibri" w:hAnsi="Calibri" w:cs="Calibri"/>
          <w:b/>
          <w:bCs/>
          <w:sz w:val="24"/>
          <w:szCs w:val="24"/>
        </w:rPr>
      </w:pPr>
      <w:r w:rsidRPr="00E81B19">
        <w:rPr>
          <w:rFonts w:ascii="Calibri" w:eastAsia="Calibri" w:hAnsi="Calibri" w:cs="Calibri"/>
          <w:b/>
          <w:bCs/>
          <w:sz w:val="24"/>
          <w:szCs w:val="24"/>
        </w:rPr>
        <w:t>Review of Proposed Bylaw Changes</w:t>
      </w:r>
    </w:p>
    <w:p w14:paraId="693BC017" w14:textId="3AE8B7C0" w:rsidR="00E81B19" w:rsidRPr="00E81B19" w:rsidRDefault="00E81B19" w:rsidP="00E81B19">
      <w:pPr>
        <w:spacing w:before="120" w:after="2" w:line="240" w:lineRule="auto"/>
        <w:ind w:left="720"/>
        <w:rPr>
          <w:rFonts w:ascii="Calibri" w:eastAsia="Calibri" w:hAnsi="Calibri" w:cs="Calibri"/>
          <w:sz w:val="24"/>
          <w:szCs w:val="24"/>
        </w:rPr>
      </w:pPr>
      <w:r w:rsidRPr="00BE2F4A">
        <w:rPr>
          <w:rFonts w:ascii="Calibri" w:eastAsia="Calibri" w:hAnsi="Calibri" w:cs="Calibri"/>
          <w:sz w:val="24"/>
          <w:szCs w:val="24"/>
        </w:rPr>
        <w:t xml:space="preserve">Motion made by </w:t>
      </w:r>
      <w:r>
        <w:rPr>
          <w:rFonts w:ascii="Calibri" w:eastAsia="Calibri" w:hAnsi="Calibri" w:cs="Calibri"/>
          <w:sz w:val="24"/>
          <w:szCs w:val="24"/>
        </w:rPr>
        <w:t>Antisdel</w:t>
      </w:r>
      <w:r w:rsidRPr="00BE2F4A">
        <w:rPr>
          <w:rFonts w:ascii="Calibri" w:eastAsia="Calibri" w:hAnsi="Calibri" w:cs="Calibri"/>
          <w:sz w:val="24"/>
          <w:szCs w:val="24"/>
        </w:rPr>
        <w:t>, s</w:t>
      </w:r>
      <w:r>
        <w:rPr>
          <w:rFonts w:ascii="Calibri" w:eastAsia="Calibri" w:hAnsi="Calibri" w:cs="Calibri"/>
          <w:sz w:val="24"/>
          <w:szCs w:val="24"/>
        </w:rPr>
        <w:t xml:space="preserve">econded by </w:t>
      </w:r>
      <w:proofErr w:type="gramStart"/>
      <w:r>
        <w:rPr>
          <w:rFonts w:ascii="Calibri" w:eastAsia="Calibri" w:hAnsi="Calibri" w:cs="Calibri"/>
          <w:sz w:val="24"/>
          <w:szCs w:val="24"/>
        </w:rPr>
        <w:t>Renfro</w:t>
      </w:r>
      <w:proofErr w:type="gramEnd"/>
      <w:r>
        <w:rPr>
          <w:rFonts w:ascii="Calibri" w:eastAsia="Calibri" w:hAnsi="Calibri" w:cs="Calibri"/>
          <w:sz w:val="24"/>
          <w:szCs w:val="24"/>
        </w:rPr>
        <w:t xml:space="preserve"> to recommend approval of the proposed bylaw changes to the City Commission. Roll call </w:t>
      </w:r>
      <w:proofErr w:type="gramStart"/>
      <w:r>
        <w:rPr>
          <w:rFonts w:ascii="Calibri" w:eastAsia="Calibri" w:hAnsi="Calibri" w:cs="Calibri"/>
          <w:sz w:val="24"/>
          <w:szCs w:val="24"/>
        </w:rPr>
        <w:t>vote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carries</w:t>
      </w:r>
      <w:proofErr w:type="gramEnd"/>
      <w:r>
        <w:rPr>
          <w:rFonts w:ascii="Calibri" w:eastAsia="Calibri" w:hAnsi="Calibri" w:cs="Calibri"/>
          <w:sz w:val="24"/>
          <w:szCs w:val="24"/>
        </w:rPr>
        <w:t xml:space="preserve"> unanimously.</w:t>
      </w:r>
    </w:p>
    <w:p w14:paraId="6994E960" w14:textId="0C02B9E0" w:rsidR="006056A5" w:rsidRPr="00E81B19" w:rsidRDefault="00683969" w:rsidP="00E81B19">
      <w:pPr>
        <w:pStyle w:val="ListParagraph"/>
        <w:numPr>
          <w:ilvl w:val="0"/>
          <w:numId w:val="16"/>
        </w:numPr>
        <w:spacing w:before="120" w:after="2" w:line="240" w:lineRule="auto"/>
        <w:rPr>
          <w:rFonts w:ascii="Calibri" w:eastAsia="Calibri" w:hAnsi="Calibri" w:cs="Calibri"/>
          <w:b/>
          <w:bCs/>
          <w:sz w:val="24"/>
          <w:szCs w:val="24"/>
        </w:rPr>
      </w:pPr>
      <w:r w:rsidRPr="00E81B19">
        <w:rPr>
          <w:rFonts w:ascii="Calibri" w:eastAsia="Calibri" w:hAnsi="Calibri" w:cs="Calibri"/>
          <w:b/>
          <w:bCs/>
          <w:sz w:val="24"/>
          <w:szCs w:val="24"/>
        </w:rPr>
        <w:t>Legal Opinion on assuming control of the LIVE Buchanan 501 (C)(3)</w:t>
      </w:r>
    </w:p>
    <w:p w14:paraId="405B5CC5" w14:textId="1D0C7A77" w:rsidR="00E81B19" w:rsidRPr="00E81B19" w:rsidRDefault="00E81B19" w:rsidP="00E81B19">
      <w:pPr>
        <w:spacing w:before="120" w:after="2" w:line="240" w:lineRule="auto"/>
        <w:ind w:left="720"/>
        <w:rPr>
          <w:rFonts w:ascii="Calibri" w:eastAsia="Calibri" w:hAnsi="Calibri" w:cs="Calibri"/>
          <w:sz w:val="24"/>
          <w:szCs w:val="24"/>
        </w:rPr>
      </w:pPr>
      <w:r>
        <w:rPr>
          <w:rFonts w:ascii="Calibri" w:eastAsia="Calibri" w:hAnsi="Calibri" w:cs="Calibri"/>
          <w:sz w:val="24"/>
          <w:szCs w:val="24"/>
        </w:rPr>
        <w:lastRenderedPageBreak/>
        <w:t xml:space="preserve">McGhee presented the legal opinion to the DDA. The Attorney does not recommend the DDA assuming control of </w:t>
      </w:r>
      <w:proofErr w:type="spellStart"/>
      <w:r>
        <w:rPr>
          <w:rFonts w:ascii="Calibri" w:eastAsia="Calibri" w:hAnsi="Calibri" w:cs="Calibri"/>
          <w:sz w:val="24"/>
          <w:szCs w:val="24"/>
        </w:rPr>
        <w:t>LiveBuchanan</w:t>
      </w:r>
      <w:proofErr w:type="spellEnd"/>
      <w:r>
        <w:rPr>
          <w:rFonts w:ascii="Calibri" w:eastAsia="Calibri" w:hAnsi="Calibri" w:cs="Calibri"/>
          <w:sz w:val="24"/>
          <w:szCs w:val="24"/>
        </w:rPr>
        <w:t xml:space="preserve"> to keep things simple. McGhee shared that he would recommend another group taking the </w:t>
      </w:r>
      <w:r w:rsidRPr="00E81B19">
        <w:rPr>
          <w:rFonts w:ascii="Calibri" w:eastAsia="Calibri" w:hAnsi="Calibri" w:cs="Calibri"/>
          <w:sz w:val="24"/>
          <w:szCs w:val="24"/>
        </w:rPr>
        <w:t>501 (C)(3)</w:t>
      </w:r>
      <w:r>
        <w:rPr>
          <w:rFonts w:ascii="Calibri" w:eastAsia="Calibri" w:hAnsi="Calibri" w:cs="Calibri"/>
          <w:sz w:val="24"/>
          <w:szCs w:val="24"/>
        </w:rPr>
        <w:t xml:space="preserve"> instead. </w:t>
      </w:r>
    </w:p>
    <w:p w14:paraId="2FF86C35" w14:textId="270EECC0" w:rsidR="006056A5" w:rsidRPr="00E81B19" w:rsidRDefault="00683969" w:rsidP="00E81B19">
      <w:pPr>
        <w:pStyle w:val="ListParagraph"/>
        <w:numPr>
          <w:ilvl w:val="0"/>
          <w:numId w:val="16"/>
        </w:numPr>
        <w:spacing w:before="120" w:after="2" w:line="240" w:lineRule="auto"/>
        <w:rPr>
          <w:rFonts w:ascii="Calibri" w:eastAsia="Calibri" w:hAnsi="Calibri" w:cs="Calibri"/>
          <w:b/>
          <w:bCs/>
          <w:sz w:val="24"/>
          <w:szCs w:val="24"/>
        </w:rPr>
      </w:pPr>
      <w:r w:rsidRPr="00E81B19">
        <w:rPr>
          <w:rFonts w:ascii="Calibri" w:eastAsia="Calibri" w:hAnsi="Calibri" w:cs="Calibri"/>
          <w:b/>
          <w:bCs/>
          <w:sz w:val="24"/>
          <w:szCs w:val="24"/>
        </w:rPr>
        <w:t>Overview of Financial Position</w:t>
      </w:r>
    </w:p>
    <w:p w14:paraId="4A973D13" w14:textId="1424DE15" w:rsidR="00E81B19" w:rsidRDefault="00B232A8" w:rsidP="00E81B19">
      <w:pPr>
        <w:spacing w:before="120" w:after="2" w:line="240" w:lineRule="auto"/>
        <w:ind w:left="720"/>
        <w:rPr>
          <w:rFonts w:ascii="Calibri" w:eastAsia="Calibri" w:hAnsi="Calibri" w:cs="Calibri"/>
          <w:sz w:val="24"/>
          <w:szCs w:val="24"/>
        </w:rPr>
      </w:pPr>
      <w:r>
        <w:rPr>
          <w:rFonts w:ascii="Calibri" w:eastAsia="Calibri" w:hAnsi="Calibri" w:cs="Calibri"/>
          <w:sz w:val="24"/>
          <w:szCs w:val="24"/>
        </w:rPr>
        <w:t xml:space="preserve">McGhee presented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overview of the DDA’s financial position and recommendations for how they’d like to invest. </w:t>
      </w:r>
    </w:p>
    <w:p w14:paraId="78593884" w14:textId="1AF0E311" w:rsidR="00B232A8" w:rsidRPr="00E81B19" w:rsidRDefault="00B232A8" w:rsidP="00E81B19">
      <w:pPr>
        <w:spacing w:before="120" w:after="2" w:line="240" w:lineRule="auto"/>
        <w:ind w:left="720"/>
        <w:rPr>
          <w:rFonts w:ascii="Calibri" w:eastAsia="Calibri" w:hAnsi="Calibri" w:cs="Calibri"/>
          <w:sz w:val="24"/>
          <w:szCs w:val="24"/>
        </w:rPr>
      </w:pPr>
      <w:r w:rsidRPr="00BE2F4A">
        <w:rPr>
          <w:rFonts w:ascii="Calibri" w:eastAsia="Calibri" w:hAnsi="Calibri" w:cs="Calibri"/>
          <w:sz w:val="24"/>
          <w:szCs w:val="24"/>
        </w:rPr>
        <w:t xml:space="preserve">Motion made by </w:t>
      </w:r>
      <w:r>
        <w:rPr>
          <w:rFonts w:ascii="Calibri" w:eastAsia="Calibri" w:hAnsi="Calibri" w:cs="Calibri"/>
          <w:sz w:val="24"/>
          <w:szCs w:val="24"/>
        </w:rPr>
        <w:t>Antisdel</w:t>
      </w:r>
      <w:r w:rsidRPr="00BE2F4A">
        <w:rPr>
          <w:rFonts w:ascii="Calibri" w:eastAsia="Calibri" w:hAnsi="Calibri" w:cs="Calibri"/>
          <w:sz w:val="24"/>
          <w:szCs w:val="24"/>
        </w:rPr>
        <w:t>, s</w:t>
      </w:r>
      <w:r>
        <w:rPr>
          <w:rFonts w:ascii="Calibri" w:eastAsia="Calibri" w:hAnsi="Calibri" w:cs="Calibri"/>
          <w:sz w:val="24"/>
          <w:szCs w:val="24"/>
        </w:rPr>
        <w:t xml:space="preserve">econded by Reed to keep $50,000 liquid and put the remainder in a 90-day CD. Roll call </w:t>
      </w:r>
      <w:proofErr w:type="gramStart"/>
      <w:r>
        <w:rPr>
          <w:rFonts w:ascii="Calibri" w:eastAsia="Calibri" w:hAnsi="Calibri" w:cs="Calibri"/>
          <w:sz w:val="24"/>
          <w:szCs w:val="24"/>
        </w:rPr>
        <w:t>vote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carries</w:t>
      </w:r>
      <w:proofErr w:type="gramEnd"/>
      <w:r>
        <w:rPr>
          <w:rFonts w:ascii="Calibri" w:eastAsia="Calibri" w:hAnsi="Calibri" w:cs="Calibri"/>
          <w:sz w:val="24"/>
          <w:szCs w:val="24"/>
        </w:rPr>
        <w:t xml:space="preserve"> unanimously.</w:t>
      </w:r>
    </w:p>
    <w:p w14:paraId="685C06DE" w14:textId="4C4BDF0D" w:rsidR="006056A5" w:rsidRPr="00B232A8" w:rsidRDefault="00683969" w:rsidP="00B232A8">
      <w:pPr>
        <w:pStyle w:val="ListParagraph"/>
        <w:numPr>
          <w:ilvl w:val="0"/>
          <w:numId w:val="16"/>
        </w:numPr>
        <w:spacing w:before="120" w:after="2" w:line="240" w:lineRule="auto"/>
        <w:rPr>
          <w:rFonts w:ascii="Calibri" w:eastAsia="Calibri" w:hAnsi="Calibri" w:cs="Calibri"/>
          <w:b/>
          <w:bCs/>
          <w:sz w:val="24"/>
          <w:szCs w:val="24"/>
        </w:rPr>
      </w:pPr>
      <w:r w:rsidRPr="00B232A8">
        <w:rPr>
          <w:rFonts w:ascii="Calibri" w:eastAsia="Calibri" w:hAnsi="Calibri" w:cs="Calibri"/>
          <w:b/>
          <w:bCs/>
          <w:sz w:val="24"/>
          <w:szCs w:val="24"/>
        </w:rPr>
        <w:t>Development of new Downtown Development and TIF Plan (2007 Plan attached) - Dan Fette, Berrien County</w:t>
      </w:r>
    </w:p>
    <w:p w14:paraId="2B4F4E19" w14:textId="77777777" w:rsidR="00ED60CD" w:rsidRDefault="00B232A8" w:rsidP="004502B9">
      <w:pPr>
        <w:spacing w:before="120" w:after="2" w:line="240" w:lineRule="auto"/>
        <w:ind w:left="720"/>
        <w:rPr>
          <w:rFonts w:ascii="Calibri" w:eastAsia="Calibri" w:hAnsi="Calibri" w:cs="Calibri"/>
          <w:sz w:val="24"/>
          <w:szCs w:val="24"/>
        </w:rPr>
      </w:pPr>
      <w:r>
        <w:rPr>
          <w:rFonts w:ascii="Calibri" w:eastAsia="Calibri" w:hAnsi="Calibri" w:cs="Calibri"/>
          <w:sz w:val="24"/>
          <w:szCs w:val="24"/>
        </w:rPr>
        <w:t xml:space="preserve">McGhee introduced Dan Fette, </w:t>
      </w:r>
      <w:r w:rsidR="005E22DE">
        <w:rPr>
          <w:rFonts w:ascii="Calibri" w:eastAsia="Calibri" w:hAnsi="Calibri" w:cs="Calibri"/>
          <w:sz w:val="24"/>
          <w:szCs w:val="24"/>
        </w:rPr>
        <w:t xml:space="preserve">the Berrien County Community Development </w:t>
      </w:r>
      <w:proofErr w:type="gramStart"/>
      <w:r w:rsidR="005E22DE">
        <w:rPr>
          <w:rFonts w:ascii="Calibri" w:eastAsia="Calibri" w:hAnsi="Calibri" w:cs="Calibri"/>
          <w:sz w:val="24"/>
          <w:szCs w:val="24"/>
        </w:rPr>
        <w:t>Director</w:t>
      </w:r>
      <w:proofErr w:type="gramEnd"/>
      <w:r w:rsidR="005E22DE">
        <w:rPr>
          <w:rFonts w:ascii="Calibri" w:eastAsia="Calibri" w:hAnsi="Calibri" w:cs="Calibri"/>
          <w:sz w:val="24"/>
          <w:szCs w:val="24"/>
        </w:rPr>
        <w:t xml:space="preserve"> who has offered to help develop the DDA TIF plan. He has worked with many different DDAs in the County. Fette presented on the Recodified Tax Increment Financing Act, with the goal of helping the DDA write a plan that best addresses their funding, community and economic development goals.</w:t>
      </w:r>
    </w:p>
    <w:p w14:paraId="47FAA7FE" w14:textId="528569F8" w:rsidR="004502B9" w:rsidRDefault="00021B4C" w:rsidP="004502B9">
      <w:pPr>
        <w:spacing w:before="120" w:after="2" w:line="240" w:lineRule="auto"/>
        <w:ind w:left="720"/>
        <w:rPr>
          <w:rFonts w:ascii="Calibri" w:eastAsia="Calibri" w:hAnsi="Calibri" w:cs="Calibri"/>
          <w:sz w:val="24"/>
          <w:szCs w:val="24"/>
        </w:rPr>
      </w:pPr>
      <w:r>
        <w:rPr>
          <w:rFonts w:ascii="Calibri" w:eastAsia="Calibri" w:hAnsi="Calibri" w:cs="Calibri"/>
          <w:sz w:val="24"/>
          <w:szCs w:val="24"/>
        </w:rPr>
        <w:t xml:space="preserve">He gave an overview of the key points of the purpose and powers of a TIF plan, including that plans should be specific and cost effective with the primary purpose being public benefit. </w:t>
      </w:r>
      <w:r w:rsidR="004502B9">
        <w:rPr>
          <w:rFonts w:ascii="Calibri" w:eastAsia="Calibri" w:hAnsi="Calibri" w:cs="Calibri"/>
          <w:sz w:val="24"/>
          <w:szCs w:val="24"/>
        </w:rPr>
        <w:t xml:space="preserve">Fette reviewed financial and reporting obligations of a DDA as well as the Treasury’s enforcement options. </w:t>
      </w:r>
      <w:r w:rsidR="00ED60CD">
        <w:rPr>
          <w:rFonts w:ascii="Calibri" w:eastAsia="Calibri" w:hAnsi="Calibri" w:cs="Calibri"/>
          <w:sz w:val="24"/>
          <w:szCs w:val="24"/>
        </w:rPr>
        <w:t xml:space="preserve">Fette then walked through the process of developing a plan from start to finish. </w:t>
      </w:r>
      <w:r w:rsidR="00A0315C">
        <w:rPr>
          <w:rFonts w:ascii="Calibri" w:eastAsia="Calibri" w:hAnsi="Calibri" w:cs="Calibri"/>
          <w:sz w:val="24"/>
          <w:szCs w:val="24"/>
        </w:rPr>
        <w:t xml:space="preserve">They could use the 2007 TIF plan, the current master plan, and a Vision for Buchanan as starting points. </w:t>
      </w:r>
    </w:p>
    <w:p w14:paraId="373ABA49" w14:textId="61615294" w:rsidR="00ED60CD" w:rsidRPr="00B232A8" w:rsidRDefault="00ED60CD" w:rsidP="004502B9">
      <w:pPr>
        <w:spacing w:before="120" w:after="2" w:line="240" w:lineRule="auto"/>
        <w:ind w:left="720"/>
        <w:rPr>
          <w:rFonts w:ascii="Calibri" w:eastAsia="Calibri" w:hAnsi="Calibri" w:cs="Calibri"/>
          <w:sz w:val="24"/>
          <w:szCs w:val="24"/>
        </w:rPr>
      </w:pPr>
      <w:r>
        <w:rPr>
          <w:rFonts w:ascii="Calibri" w:eastAsia="Calibri" w:hAnsi="Calibri" w:cs="Calibri"/>
          <w:sz w:val="24"/>
          <w:szCs w:val="24"/>
        </w:rPr>
        <w:t xml:space="preserve">Paniagua asked what the timeline for completion was. Fette suggested by the end of year, though they could </w:t>
      </w:r>
      <w:proofErr w:type="gramStart"/>
      <w:r>
        <w:rPr>
          <w:rFonts w:ascii="Calibri" w:eastAsia="Calibri" w:hAnsi="Calibri" w:cs="Calibri"/>
          <w:sz w:val="24"/>
          <w:szCs w:val="24"/>
        </w:rPr>
        <w:t>extend</w:t>
      </w:r>
      <w:proofErr w:type="gramEnd"/>
      <w:r>
        <w:rPr>
          <w:rFonts w:ascii="Calibri" w:eastAsia="Calibri" w:hAnsi="Calibri" w:cs="Calibri"/>
          <w:sz w:val="24"/>
          <w:szCs w:val="24"/>
        </w:rPr>
        <w:t xml:space="preserve"> into next year as there is a development plan </w:t>
      </w:r>
      <w:r w:rsidR="00A0315C">
        <w:rPr>
          <w:rFonts w:ascii="Calibri" w:eastAsia="Calibri" w:hAnsi="Calibri" w:cs="Calibri"/>
          <w:sz w:val="24"/>
          <w:szCs w:val="24"/>
        </w:rPr>
        <w:t xml:space="preserve">in place. Antisdel asked about the environment regarding, for example, USDA loans. Fette answered it was not great </w:t>
      </w:r>
      <w:proofErr w:type="gramStart"/>
      <w:r w:rsidR="00A0315C">
        <w:rPr>
          <w:rFonts w:ascii="Calibri" w:eastAsia="Calibri" w:hAnsi="Calibri" w:cs="Calibri"/>
          <w:sz w:val="24"/>
          <w:szCs w:val="24"/>
        </w:rPr>
        <w:t>at the moment</w:t>
      </w:r>
      <w:proofErr w:type="gramEnd"/>
      <w:r w:rsidR="00A0315C">
        <w:rPr>
          <w:rFonts w:ascii="Calibri" w:eastAsia="Calibri" w:hAnsi="Calibri" w:cs="Calibri"/>
          <w:sz w:val="24"/>
          <w:szCs w:val="24"/>
        </w:rPr>
        <w:t xml:space="preserve">. </w:t>
      </w:r>
      <w:r w:rsidR="007763C2">
        <w:rPr>
          <w:rFonts w:ascii="Calibri" w:eastAsia="Calibri" w:hAnsi="Calibri" w:cs="Calibri"/>
          <w:sz w:val="24"/>
          <w:szCs w:val="24"/>
        </w:rPr>
        <w:t xml:space="preserve">Paniagua asked if there was </w:t>
      </w:r>
      <w:proofErr w:type="gramStart"/>
      <w:r w:rsidR="007763C2">
        <w:rPr>
          <w:rFonts w:ascii="Calibri" w:eastAsia="Calibri" w:hAnsi="Calibri" w:cs="Calibri"/>
          <w:sz w:val="24"/>
          <w:szCs w:val="24"/>
        </w:rPr>
        <w:t>a best</w:t>
      </w:r>
      <w:proofErr w:type="gramEnd"/>
      <w:r w:rsidR="007763C2">
        <w:rPr>
          <w:rFonts w:ascii="Calibri" w:eastAsia="Calibri" w:hAnsi="Calibri" w:cs="Calibri"/>
          <w:sz w:val="24"/>
          <w:szCs w:val="24"/>
        </w:rPr>
        <w:t xml:space="preserve"> practice in organizing the process, maybe with a subcommittee. Fette answered that it does vary community to community, with some utilizing public forums or working with their local planning commissions. </w:t>
      </w:r>
    </w:p>
    <w:p w14:paraId="2D8055C8" w14:textId="77777777" w:rsidR="006056A5" w:rsidRDefault="00683969">
      <w:pPr>
        <w:spacing w:before="120" w:after="2" w:line="240" w:lineRule="auto"/>
        <w:ind w:left="720" w:hanging="720"/>
        <w:rPr>
          <w:rFonts w:ascii="Calibri" w:eastAsia="Calibri" w:hAnsi="Calibri" w:cs="Calibri"/>
          <w:sz w:val="24"/>
          <w:szCs w:val="24"/>
        </w:rPr>
      </w:pPr>
      <w:r>
        <w:rPr>
          <w:rFonts w:ascii="Calibri" w:eastAsia="Calibri" w:hAnsi="Calibri" w:cs="Calibri"/>
          <w:b/>
          <w:sz w:val="24"/>
        </w:rPr>
        <w:t>VIII.</w:t>
      </w:r>
      <w:r>
        <w:rPr>
          <w:rFonts w:ascii="Calibri" w:eastAsia="Calibri" w:hAnsi="Calibri" w:cs="Calibri"/>
        </w:rPr>
        <w:tab/>
      </w:r>
      <w:r>
        <w:rPr>
          <w:rFonts w:ascii="Calibri" w:eastAsia="Calibri" w:hAnsi="Calibri" w:cs="Calibri"/>
          <w:b/>
          <w:bCs/>
          <w:sz w:val="24"/>
          <w:szCs w:val="24"/>
        </w:rPr>
        <w:t>New Business</w:t>
      </w:r>
    </w:p>
    <w:p w14:paraId="2F67990C" w14:textId="77777777" w:rsidR="006056A5" w:rsidRDefault="00683969">
      <w:pPr>
        <w:spacing w:before="120" w:after="2" w:line="240" w:lineRule="auto"/>
        <w:ind w:left="1152" w:hanging="432"/>
        <w:rPr>
          <w:rFonts w:ascii="Calibri" w:eastAsia="Calibri" w:hAnsi="Calibri" w:cs="Calibri"/>
          <w:b/>
          <w:bCs/>
          <w:sz w:val="24"/>
          <w:szCs w:val="24"/>
        </w:rPr>
      </w:pPr>
      <w:bookmarkStart w:id="5" w:name="appIS46ef956a919a4dabaf7a65466b0ff3da"/>
      <w:r>
        <w:rPr>
          <w:rFonts w:ascii="Calibri" w:eastAsia="Calibri" w:hAnsi="Calibri" w:cs="Calibri"/>
          <w:sz w:val="24"/>
        </w:rPr>
        <w:t>A.</w:t>
      </w:r>
      <w:bookmarkEnd w:id="5"/>
      <w:r>
        <w:rPr>
          <w:rFonts w:ascii="Calibri" w:eastAsia="Calibri" w:hAnsi="Calibri" w:cs="Calibri"/>
        </w:rPr>
        <w:tab/>
      </w:r>
      <w:r>
        <w:rPr>
          <w:rFonts w:ascii="Calibri" w:eastAsia="Calibri" w:hAnsi="Calibri" w:cs="Calibri"/>
          <w:b/>
          <w:bCs/>
          <w:sz w:val="24"/>
          <w:szCs w:val="24"/>
        </w:rPr>
        <w:t>Marketing Plan RFP</w:t>
      </w:r>
    </w:p>
    <w:p w14:paraId="2833E977" w14:textId="3B3B4FB7" w:rsidR="007763C2" w:rsidRDefault="007763C2" w:rsidP="007763C2">
      <w:pPr>
        <w:spacing w:before="120" w:after="2" w:line="240" w:lineRule="auto"/>
        <w:ind w:left="720"/>
        <w:rPr>
          <w:rFonts w:ascii="Calibri" w:eastAsia="Calibri" w:hAnsi="Calibri" w:cs="Calibri"/>
          <w:sz w:val="24"/>
          <w:szCs w:val="24"/>
        </w:rPr>
      </w:pPr>
      <w:r>
        <w:rPr>
          <w:rFonts w:ascii="Calibri" w:eastAsia="Calibri" w:hAnsi="Calibri" w:cs="Calibri"/>
          <w:sz w:val="24"/>
          <w:szCs w:val="24"/>
        </w:rPr>
        <w:t xml:space="preserve">Paniagua and McGhee </w:t>
      </w:r>
      <w:proofErr w:type="gramStart"/>
      <w:r>
        <w:rPr>
          <w:rFonts w:ascii="Calibri" w:eastAsia="Calibri" w:hAnsi="Calibri" w:cs="Calibri"/>
          <w:sz w:val="24"/>
          <w:szCs w:val="24"/>
        </w:rPr>
        <w:t>had</w:t>
      </w:r>
      <w:proofErr w:type="gramEnd"/>
      <w:r>
        <w:rPr>
          <w:rFonts w:ascii="Calibri" w:eastAsia="Calibri" w:hAnsi="Calibri" w:cs="Calibri"/>
          <w:sz w:val="24"/>
          <w:szCs w:val="24"/>
        </w:rPr>
        <w:t xml:space="preserve"> discussed a different strategy for the marketing RFP, with the marketing subcommittee meeting to agree on the scope of work needed. The working group will meet to discuss ideas to bring back to the board. </w:t>
      </w:r>
    </w:p>
    <w:p w14:paraId="34672E76" w14:textId="77777777" w:rsidR="006056A5" w:rsidRDefault="00683969">
      <w:pPr>
        <w:spacing w:before="120" w:after="2" w:line="240" w:lineRule="auto"/>
        <w:ind w:left="720" w:hanging="720"/>
        <w:rPr>
          <w:rFonts w:ascii="Calibri" w:eastAsia="Calibri" w:hAnsi="Calibri" w:cs="Calibri"/>
          <w:i/>
          <w:iCs/>
          <w:sz w:val="18"/>
          <w:szCs w:val="18"/>
        </w:rPr>
      </w:pPr>
      <w:r>
        <w:rPr>
          <w:rFonts w:ascii="Calibri" w:eastAsia="Calibri" w:hAnsi="Calibri" w:cs="Calibri"/>
          <w:b/>
          <w:sz w:val="24"/>
        </w:rPr>
        <w:t>IX.</w:t>
      </w:r>
      <w:r>
        <w:rPr>
          <w:rFonts w:ascii="Calibri" w:eastAsia="Calibri" w:hAnsi="Calibri" w:cs="Calibri"/>
        </w:rPr>
        <w:tab/>
      </w:r>
      <w:r>
        <w:rPr>
          <w:rFonts w:ascii="Calibri" w:eastAsia="Calibri" w:hAnsi="Calibri" w:cs="Calibri"/>
          <w:b/>
          <w:bCs/>
          <w:sz w:val="24"/>
          <w:szCs w:val="24"/>
        </w:rPr>
        <w:t>Communications</w:t>
      </w:r>
      <w:r>
        <w:rPr>
          <w:rFonts w:ascii="Calibri" w:eastAsia="Calibri" w:hAnsi="Calibri" w:cs="Calibri"/>
          <w:sz w:val="24"/>
          <w:szCs w:val="24"/>
        </w:rPr>
        <w:t xml:space="preserve"> </w:t>
      </w:r>
      <w:r>
        <w:rPr>
          <w:rFonts w:ascii="Calibri" w:eastAsia="Calibri" w:hAnsi="Calibri" w:cs="Calibri"/>
          <w:i/>
          <w:iCs/>
          <w:sz w:val="18"/>
          <w:szCs w:val="18"/>
        </w:rPr>
        <w:t>(informational only, formal board action is not necessary for these items, unless so desired)</w:t>
      </w:r>
    </w:p>
    <w:p w14:paraId="2B569AC1" w14:textId="7646502E" w:rsidR="007763C2" w:rsidRPr="007763C2" w:rsidRDefault="007763C2">
      <w:pPr>
        <w:spacing w:before="120" w:after="2" w:line="240" w:lineRule="auto"/>
        <w:ind w:left="720" w:hanging="720"/>
        <w:rPr>
          <w:rFonts w:ascii="Calibri" w:eastAsia="Calibri" w:hAnsi="Calibri" w:cs="Calibri"/>
          <w:bCs/>
          <w:sz w:val="24"/>
          <w:szCs w:val="24"/>
        </w:rPr>
      </w:pPr>
      <w:r>
        <w:rPr>
          <w:rFonts w:ascii="Calibri" w:eastAsia="Calibri" w:hAnsi="Calibri" w:cs="Calibri"/>
          <w:b/>
          <w:sz w:val="24"/>
        </w:rPr>
        <w:tab/>
      </w:r>
      <w:r>
        <w:rPr>
          <w:rFonts w:ascii="Calibri" w:eastAsia="Calibri" w:hAnsi="Calibri" w:cs="Calibri"/>
          <w:bCs/>
          <w:sz w:val="24"/>
        </w:rPr>
        <w:t>None.</w:t>
      </w:r>
    </w:p>
    <w:p w14:paraId="756E3B2F" w14:textId="77777777" w:rsidR="006056A5" w:rsidRDefault="00683969">
      <w:pPr>
        <w:spacing w:before="120" w:after="2" w:line="240" w:lineRule="auto"/>
        <w:ind w:left="720" w:hanging="720"/>
        <w:rPr>
          <w:rFonts w:ascii="Calibri" w:eastAsia="Calibri" w:hAnsi="Calibri" w:cs="Calibri"/>
          <w:i/>
          <w:iCs/>
          <w:sz w:val="18"/>
          <w:szCs w:val="18"/>
        </w:rPr>
      </w:pPr>
      <w:r>
        <w:rPr>
          <w:rFonts w:ascii="Calibri" w:eastAsia="Calibri" w:hAnsi="Calibri" w:cs="Calibri"/>
          <w:b/>
          <w:sz w:val="24"/>
        </w:rPr>
        <w:t>X.</w:t>
      </w:r>
      <w:r>
        <w:rPr>
          <w:rFonts w:ascii="Calibri" w:eastAsia="Calibri" w:hAnsi="Calibri" w:cs="Calibri"/>
        </w:rPr>
        <w:tab/>
      </w:r>
      <w:r>
        <w:rPr>
          <w:rFonts w:ascii="Calibri" w:eastAsia="Calibri" w:hAnsi="Calibri" w:cs="Calibri"/>
          <w:b/>
          <w:bCs/>
          <w:sz w:val="24"/>
          <w:szCs w:val="24"/>
        </w:rPr>
        <w:t>Public Comment - Non-Agenda Items Only</w:t>
      </w:r>
      <w:r>
        <w:rPr>
          <w:rFonts w:ascii="Calibri" w:eastAsia="Calibri" w:hAnsi="Calibri" w:cs="Calibri"/>
          <w:sz w:val="24"/>
          <w:szCs w:val="24"/>
        </w:rPr>
        <w:t xml:space="preserve"> </w:t>
      </w:r>
      <w:r>
        <w:rPr>
          <w:rFonts w:ascii="Calibri" w:eastAsia="Calibri" w:hAnsi="Calibri" w:cs="Calibri"/>
          <w:i/>
          <w:iCs/>
          <w:sz w:val="18"/>
          <w:szCs w:val="18"/>
        </w:rPr>
        <w:t>(3-minute limit)</w:t>
      </w:r>
    </w:p>
    <w:p w14:paraId="5C2D3F41" w14:textId="1A72AEA8" w:rsidR="007763C2" w:rsidRPr="007763C2" w:rsidRDefault="007763C2">
      <w:pPr>
        <w:spacing w:before="120" w:after="2" w:line="240" w:lineRule="auto"/>
        <w:ind w:left="720" w:hanging="720"/>
        <w:rPr>
          <w:rFonts w:ascii="Calibri" w:eastAsia="Calibri" w:hAnsi="Calibri" w:cs="Calibri"/>
          <w:bCs/>
          <w:sz w:val="24"/>
          <w:szCs w:val="24"/>
        </w:rPr>
      </w:pPr>
      <w:r>
        <w:rPr>
          <w:rFonts w:ascii="Calibri" w:eastAsia="Calibri" w:hAnsi="Calibri" w:cs="Calibri"/>
          <w:b/>
          <w:sz w:val="24"/>
        </w:rPr>
        <w:tab/>
      </w:r>
      <w:r>
        <w:rPr>
          <w:rFonts w:ascii="Calibri" w:eastAsia="Calibri" w:hAnsi="Calibri" w:cs="Calibri"/>
          <w:bCs/>
          <w:sz w:val="24"/>
        </w:rPr>
        <w:t>None.</w:t>
      </w:r>
    </w:p>
    <w:p w14:paraId="20E15D82" w14:textId="77777777" w:rsidR="006056A5" w:rsidRDefault="00683969">
      <w:pPr>
        <w:spacing w:before="120" w:after="2" w:line="240" w:lineRule="auto"/>
        <w:ind w:left="720" w:hanging="720"/>
        <w:rPr>
          <w:rFonts w:ascii="Calibri" w:eastAsia="Calibri" w:hAnsi="Calibri" w:cs="Calibri"/>
          <w:b/>
          <w:bCs/>
          <w:sz w:val="24"/>
          <w:szCs w:val="24"/>
        </w:rPr>
      </w:pPr>
      <w:r>
        <w:rPr>
          <w:rFonts w:ascii="Calibri" w:eastAsia="Calibri" w:hAnsi="Calibri" w:cs="Calibri"/>
          <w:b/>
          <w:sz w:val="24"/>
        </w:rPr>
        <w:t>XI.</w:t>
      </w:r>
      <w:r>
        <w:rPr>
          <w:rFonts w:ascii="Calibri" w:eastAsia="Calibri" w:hAnsi="Calibri" w:cs="Calibri"/>
        </w:rPr>
        <w:tab/>
      </w:r>
      <w:r>
        <w:rPr>
          <w:rFonts w:ascii="Calibri" w:eastAsia="Calibri" w:hAnsi="Calibri" w:cs="Calibri"/>
          <w:b/>
          <w:bCs/>
          <w:sz w:val="24"/>
          <w:szCs w:val="24"/>
        </w:rPr>
        <w:t>Executive Comments</w:t>
      </w:r>
    </w:p>
    <w:p w14:paraId="21726F28" w14:textId="44D77EAD" w:rsidR="00DB6C3F" w:rsidRPr="007763C2" w:rsidRDefault="007763C2" w:rsidP="00DB6C3F">
      <w:pPr>
        <w:spacing w:before="120" w:after="2" w:line="240" w:lineRule="auto"/>
        <w:ind w:left="720" w:hanging="720"/>
        <w:rPr>
          <w:rFonts w:ascii="Calibri" w:eastAsia="Calibri" w:hAnsi="Calibri" w:cs="Calibri"/>
          <w:sz w:val="24"/>
          <w:szCs w:val="24"/>
        </w:rPr>
      </w:pPr>
      <w:r>
        <w:rPr>
          <w:rFonts w:ascii="Calibri" w:eastAsia="Calibri" w:hAnsi="Calibri" w:cs="Calibri"/>
          <w:b/>
          <w:bCs/>
          <w:sz w:val="24"/>
          <w:szCs w:val="24"/>
        </w:rPr>
        <w:tab/>
      </w:r>
      <w:r>
        <w:rPr>
          <w:rFonts w:ascii="Calibri" w:eastAsia="Calibri" w:hAnsi="Calibri" w:cs="Calibri"/>
          <w:sz w:val="24"/>
          <w:szCs w:val="24"/>
        </w:rPr>
        <w:t xml:space="preserve">McGhee thanked the </w:t>
      </w:r>
      <w:r w:rsidR="00DB6C3F">
        <w:rPr>
          <w:rFonts w:ascii="Calibri" w:eastAsia="Calibri" w:hAnsi="Calibri" w:cs="Calibri"/>
          <w:sz w:val="24"/>
          <w:szCs w:val="24"/>
        </w:rPr>
        <w:t>members</w:t>
      </w:r>
      <w:r>
        <w:rPr>
          <w:rFonts w:ascii="Calibri" w:eastAsia="Calibri" w:hAnsi="Calibri" w:cs="Calibri"/>
          <w:sz w:val="24"/>
          <w:szCs w:val="24"/>
        </w:rPr>
        <w:t xml:space="preserve"> for the good work they’ve been doing as a </w:t>
      </w:r>
      <w:proofErr w:type="gramStart"/>
      <w:r>
        <w:rPr>
          <w:rFonts w:ascii="Calibri" w:eastAsia="Calibri" w:hAnsi="Calibri" w:cs="Calibri"/>
          <w:sz w:val="24"/>
          <w:szCs w:val="24"/>
        </w:rPr>
        <w:t>brand new</w:t>
      </w:r>
      <w:proofErr w:type="gramEnd"/>
      <w:r>
        <w:rPr>
          <w:rFonts w:ascii="Calibri" w:eastAsia="Calibri" w:hAnsi="Calibri" w:cs="Calibri"/>
          <w:sz w:val="24"/>
          <w:szCs w:val="24"/>
        </w:rPr>
        <w:t xml:space="preserve"> board. </w:t>
      </w:r>
    </w:p>
    <w:p w14:paraId="00CCF934" w14:textId="77777777" w:rsidR="006056A5" w:rsidRDefault="00683969">
      <w:pPr>
        <w:spacing w:before="120" w:after="2" w:line="240" w:lineRule="auto"/>
        <w:ind w:left="720" w:hanging="720"/>
        <w:rPr>
          <w:rFonts w:ascii="Calibri" w:eastAsia="Calibri" w:hAnsi="Calibri" w:cs="Calibri"/>
          <w:b/>
          <w:bCs/>
          <w:sz w:val="24"/>
          <w:szCs w:val="24"/>
        </w:rPr>
      </w:pPr>
      <w:r>
        <w:rPr>
          <w:rFonts w:ascii="Calibri" w:eastAsia="Calibri" w:hAnsi="Calibri" w:cs="Calibri"/>
          <w:b/>
          <w:sz w:val="24"/>
        </w:rPr>
        <w:t>XII.</w:t>
      </w:r>
      <w:r>
        <w:rPr>
          <w:rFonts w:ascii="Calibri" w:eastAsia="Calibri" w:hAnsi="Calibri" w:cs="Calibri"/>
        </w:rPr>
        <w:tab/>
      </w:r>
      <w:r>
        <w:rPr>
          <w:rFonts w:ascii="Calibri" w:eastAsia="Calibri" w:hAnsi="Calibri" w:cs="Calibri"/>
          <w:b/>
          <w:bCs/>
          <w:sz w:val="24"/>
          <w:szCs w:val="24"/>
        </w:rPr>
        <w:t>Adjourn</w:t>
      </w:r>
      <w:bookmarkEnd w:id="4"/>
    </w:p>
    <w:p w14:paraId="107222F2" w14:textId="07525D0C" w:rsidR="00B232A8" w:rsidRPr="00B232A8" w:rsidRDefault="00B232A8">
      <w:pPr>
        <w:spacing w:before="120" w:after="2" w:line="240" w:lineRule="auto"/>
        <w:ind w:left="720" w:hanging="720"/>
        <w:rPr>
          <w:rFonts w:ascii="Calibri" w:eastAsia="Calibri" w:hAnsi="Calibri" w:cs="Calibri"/>
          <w:sz w:val="24"/>
          <w:szCs w:val="24"/>
        </w:rPr>
      </w:pPr>
      <w:r>
        <w:rPr>
          <w:rFonts w:ascii="Calibri" w:eastAsia="Calibri" w:hAnsi="Calibri" w:cs="Calibri"/>
          <w:b/>
          <w:bCs/>
          <w:sz w:val="24"/>
          <w:szCs w:val="24"/>
        </w:rPr>
        <w:tab/>
      </w:r>
      <w:r w:rsidRPr="00B232A8">
        <w:rPr>
          <w:rFonts w:ascii="Calibri" w:eastAsia="Calibri" w:hAnsi="Calibri" w:cs="Calibri"/>
          <w:sz w:val="24"/>
          <w:szCs w:val="24"/>
        </w:rPr>
        <w:t>Motion made</w:t>
      </w:r>
      <w:r>
        <w:rPr>
          <w:rFonts w:ascii="Calibri" w:eastAsia="Calibri" w:hAnsi="Calibri" w:cs="Calibri"/>
          <w:sz w:val="24"/>
          <w:szCs w:val="24"/>
        </w:rPr>
        <w:t xml:space="preserve"> by Terry, seconded by Weedon to adjourn at 5:57pm. </w:t>
      </w:r>
    </w:p>
    <w:sectPr w:rsidR="00B232A8" w:rsidRPr="00B232A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CD2E" w14:textId="77777777" w:rsidR="00677A37" w:rsidRDefault="00677A37">
      <w:pPr>
        <w:spacing w:after="0" w:line="240" w:lineRule="auto"/>
      </w:pPr>
      <w:r>
        <w:separator/>
      </w:r>
    </w:p>
  </w:endnote>
  <w:endnote w:type="continuationSeparator" w:id="0">
    <w:p w14:paraId="04D86D92" w14:textId="77777777" w:rsidR="00677A37" w:rsidRDefault="0067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C8C8" w14:textId="77777777" w:rsidR="006056A5" w:rsidRDefault="00683969">
    <w:pPr>
      <w:pStyle w:val="Footer"/>
      <w:spacing w:before="60" w:after="2"/>
      <w:rPr>
        <w:i/>
        <w:sz w:val="18"/>
      </w:rPr>
    </w:pPr>
    <w:bookmarkStart w:id="6" w:name="apMeetingName1"/>
    <w:r>
      <w:rPr>
        <w:i/>
        <w:sz w:val="18"/>
      </w:rPr>
      <w:t>Downtown Development Authority (DDA)</w:t>
    </w:r>
    <w:bookmarkEnd w:id="6"/>
    <w:r>
      <w:rPr>
        <w:i/>
        <w:sz w:val="18"/>
      </w:rPr>
      <w:t xml:space="preserve"> </w:t>
    </w:r>
    <w:bookmarkStart w:id="7" w:name="apOutputType1"/>
    <w:r>
      <w:rPr>
        <w:i/>
        <w:sz w:val="18"/>
      </w:rPr>
      <w:t>Agenda</w:t>
    </w:r>
    <w:bookmarkEnd w:id="7"/>
    <w:r>
      <w:rPr>
        <w:i/>
        <w:sz w:val="18"/>
      </w:rPr>
      <w:ptab w:relativeTo="margin" w:alignment="center" w:leader="none"/>
    </w:r>
    <w:r>
      <w:rPr>
        <w:i/>
        <w:sz w:val="18"/>
      </w:rPr>
      <w:ptab w:relativeTo="margin" w:alignment="right" w:leader="none"/>
    </w:r>
    <w:r>
      <w:rPr>
        <w:i/>
        <w:sz w:val="18"/>
      </w:rPr>
      <w:t xml:space="preserve">Page </w:t>
    </w:r>
    <w:r>
      <w:rPr>
        <w:b/>
        <w:bCs/>
        <w:i/>
        <w:sz w:val="18"/>
      </w:rPr>
      <w:fldChar w:fldCharType="begin"/>
    </w:r>
    <w:r>
      <w:rPr>
        <w:b/>
        <w:bCs/>
        <w:i/>
        <w:sz w:val="18"/>
      </w:rPr>
      <w:instrText xml:space="preserve"> PAGE  \* Arabic  \* MERGEFORMAT </w:instrText>
    </w:r>
    <w:r>
      <w:rPr>
        <w:b/>
        <w:bCs/>
        <w:i/>
        <w:sz w:val="18"/>
      </w:rPr>
      <w:fldChar w:fldCharType="separate"/>
    </w:r>
    <w:r>
      <w:rPr>
        <w:b/>
        <w:bCs/>
        <w:i/>
        <w:noProof/>
        <w:sz w:val="18"/>
      </w:rPr>
      <w:t>1</w:t>
    </w:r>
    <w:r>
      <w:rPr>
        <w:b/>
        <w:bCs/>
        <w:i/>
        <w:sz w:val="18"/>
      </w:rPr>
      <w:fldChar w:fldCharType="end"/>
    </w:r>
    <w:r>
      <w:rPr>
        <w:i/>
        <w:sz w:val="18"/>
      </w:rPr>
      <w:t xml:space="preserve"> of </w:t>
    </w:r>
    <w:r>
      <w:rPr>
        <w:b/>
        <w:bCs/>
        <w:i/>
        <w:sz w:val="18"/>
      </w:rPr>
      <w:fldChar w:fldCharType="begin"/>
    </w:r>
    <w:r>
      <w:rPr>
        <w:b/>
        <w:bCs/>
        <w:i/>
        <w:sz w:val="18"/>
      </w:rPr>
      <w:instrText xml:space="preserve"> NUMPAGES  \* Arabic  \* MERGEFORMAT </w:instrText>
    </w:r>
    <w:r>
      <w:rPr>
        <w:b/>
        <w:bCs/>
        <w:i/>
        <w:sz w:val="18"/>
      </w:rPr>
      <w:fldChar w:fldCharType="separate"/>
    </w:r>
    <w:r>
      <w:rPr>
        <w:b/>
        <w:bCs/>
        <w:i/>
        <w:noProof/>
        <w:sz w:val="18"/>
      </w:rPr>
      <w:t>2</w:t>
    </w:r>
    <w:r>
      <w:rPr>
        <w:b/>
        <w:bCs/>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0D59" w14:textId="77777777" w:rsidR="00677A37" w:rsidRDefault="00677A37">
      <w:pPr>
        <w:spacing w:after="0" w:line="240" w:lineRule="auto"/>
      </w:pPr>
      <w:r>
        <w:separator/>
      </w:r>
    </w:p>
  </w:footnote>
  <w:footnote w:type="continuationSeparator" w:id="0">
    <w:p w14:paraId="68C32376" w14:textId="77777777" w:rsidR="00677A37" w:rsidRDefault="00677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2FC"/>
    <w:multiLevelType w:val="multilevel"/>
    <w:tmpl w:val="83DADC7E"/>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5549"/>
    <w:multiLevelType w:val="multilevel"/>
    <w:tmpl w:val="C3D8E532"/>
    <w:lvl w:ilvl="0">
      <w:start w:val="1"/>
      <w:numFmt w:val="decimal"/>
      <w:lvlText w:val="%1."/>
      <w:lvlJc w:val="left"/>
      <w:pPr>
        <w:ind w:left="1512" w:hanging="360"/>
      </w:pPr>
      <w:rPr>
        <w:rFonts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2" w15:restartNumberingAfterBreak="0">
    <w:nsid w:val="0A1D20A6"/>
    <w:multiLevelType w:val="multilevel"/>
    <w:tmpl w:val="332468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00210E"/>
    <w:multiLevelType w:val="hybridMultilevel"/>
    <w:tmpl w:val="EFBE10BC"/>
    <w:lvl w:ilvl="0" w:tplc="85B84502">
      <w:start w:val="1"/>
      <w:numFmt w:val="upperLetter"/>
      <w:lvlText w:val="%1."/>
      <w:lvlJc w:val="left"/>
      <w:pPr>
        <w:ind w:left="1155" w:hanging="43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5F26F5"/>
    <w:multiLevelType w:val="multilevel"/>
    <w:tmpl w:val="B89A68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E40FC"/>
    <w:multiLevelType w:val="multilevel"/>
    <w:tmpl w:val="1FF43BE8"/>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387805"/>
    <w:multiLevelType w:val="multilevel"/>
    <w:tmpl w:val="D47059C8"/>
    <w:lvl w:ilvl="0">
      <w:start w:val="1"/>
      <w:numFmt w:val="decimal"/>
      <w:lvlText w:val="%1."/>
      <w:lvlJc w:val="left"/>
      <w:pPr>
        <w:ind w:left="1512" w:hanging="360"/>
      </w:pPr>
      <w:rPr>
        <w:rFonts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7" w15:restartNumberingAfterBreak="0">
    <w:nsid w:val="431125D2"/>
    <w:multiLevelType w:val="multilevel"/>
    <w:tmpl w:val="F56498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345206"/>
    <w:multiLevelType w:val="multilevel"/>
    <w:tmpl w:val="FCE0C1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132F14"/>
    <w:multiLevelType w:val="multilevel"/>
    <w:tmpl w:val="DDDA6EAC"/>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416A0"/>
    <w:multiLevelType w:val="multilevel"/>
    <w:tmpl w:val="9E628096"/>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494E51"/>
    <w:multiLevelType w:val="multilevel"/>
    <w:tmpl w:val="CE82EB06"/>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4B2852"/>
    <w:multiLevelType w:val="hybridMultilevel"/>
    <w:tmpl w:val="3592A86A"/>
    <w:lvl w:ilvl="0" w:tplc="3B989060">
      <w:start w:val="1"/>
      <w:numFmt w:val="upperLetter"/>
      <w:lvlText w:val="%1."/>
      <w:lvlJc w:val="left"/>
      <w:pPr>
        <w:ind w:left="1155" w:hanging="435"/>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2F30A2"/>
    <w:multiLevelType w:val="multilevel"/>
    <w:tmpl w:val="2D8806F2"/>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A420F"/>
    <w:multiLevelType w:val="multilevel"/>
    <w:tmpl w:val="454A9960"/>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F13A49"/>
    <w:multiLevelType w:val="multilevel"/>
    <w:tmpl w:val="DB922A14"/>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494783">
    <w:abstractNumId w:val="0"/>
  </w:num>
  <w:num w:numId="2" w16cid:durableId="313410617">
    <w:abstractNumId w:val="1"/>
  </w:num>
  <w:num w:numId="3" w16cid:durableId="1402100665">
    <w:abstractNumId w:val="2"/>
  </w:num>
  <w:num w:numId="4" w16cid:durableId="1025132487">
    <w:abstractNumId w:val="4"/>
  </w:num>
  <w:num w:numId="5" w16cid:durableId="843396241">
    <w:abstractNumId w:val="5"/>
  </w:num>
  <w:num w:numId="6" w16cid:durableId="1480684561">
    <w:abstractNumId w:val="6"/>
  </w:num>
  <w:num w:numId="7" w16cid:durableId="1472211079">
    <w:abstractNumId w:val="7"/>
  </w:num>
  <w:num w:numId="8" w16cid:durableId="676735158">
    <w:abstractNumId w:val="8"/>
  </w:num>
  <w:num w:numId="9" w16cid:durableId="1404908413">
    <w:abstractNumId w:val="9"/>
  </w:num>
  <w:num w:numId="10" w16cid:durableId="267079013">
    <w:abstractNumId w:val="10"/>
  </w:num>
  <w:num w:numId="11" w16cid:durableId="637031687">
    <w:abstractNumId w:val="11"/>
  </w:num>
  <w:num w:numId="12" w16cid:durableId="1138643351">
    <w:abstractNumId w:val="13"/>
  </w:num>
  <w:num w:numId="13" w16cid:durableId="1147431224">
    <w:abstractNumId w:val="14"/>
  </w:num>
  <w:num w:numId="14" w16cid:durableId="64307079">
    <w:abstractNumId w:val="15"/>
  </w:num>
  <w:num w:numId="15" w16cid:durableId="2138523329">
    <w:abstractNumId w:val="12"/>
  </w:num>
  <w:num w:numId="16" w16cid:durableId="1547141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A5"/>
    <w:rsid w:val="00011A10"/>
    <w:rsid w:val="00021B4C"/>
    <w:rsid w:val="000241FB"/>
    <w:rsid w:val="00193F58"/>
    <w:rsid w:val="004502B9"/>
    <w:rsid w:val="004F0BE9"/>
    <w:rsid w:val="005E22DE"/>
    <w:rsid w:val="006056A5"/>
    <w:rsid w:val="00677A37"/>
    <w:rsid w:val="00683969"/>
    <w:rsid w:val="007763C2"/>
    <w:rsid w:val="009927B2"/>
    <w:rsid w:val="00A0315C"/>
    <w:rsid w:val="00B232A8"/>
    <w:rsid w:val="00BE2F4A"/>
    <w:rsid w:val="00DB6C3F"/>
    <w:rsid w:val="00E81B19"/>
    <w:rsid w:val="00ED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9B45"/>
  <w15:docId w15:val="{8EE6A6D3-F2AC-4176-9CB4-F03B62CB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7EAEC-B269-4C9D-BB67-EB49C7AF5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C5C02-1A28-48BD-9437-78B85E6027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9D103-6CA5-48E4-BB38-356F2E5B5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4298</Characters>
  <Application>Microsoft Office Word</Application>
  <DocSecurity>4</DocSecurity>
  <Lines>186</Lines>
  <Paragraphs>88</Paragraphs>
  <ScaleCrop>false</ScaleCrop>
  <HeadingPairs>
    <vt:vector size="2" baseType="variant">
      <vt:variant>
        <vt:lpstr>Title</vt:lpstr>
      </vt:variant>
      <vt:variant>
        <vt:i4>1</vt:i4>
      </vt:variant>
    </vt:vector>
  </HeadingPairs>
  <TitlesOfParts>
    <vt:vector size="1" baseType="lpstr">
      <vt:lpstr>Buchanan Agenda</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Buchanan Agenda</dc:title>
  <dc:subject/>
  <dc:creator>Allen Tyler</dc:creator>
  <cp:keywords/>
  <dc:description/>
  <cp:lastModifiedBy>Kalla Langston</cp:lastModifiedBy>
  <cp:revision>2</cp:revision>
  <dcterms:created xsi:type="dcterms:W3CDTF">2025-09-05T17:13:00Z</dcterms:created>
  <dcterms:modified xsi:type="dcterms:W3CDTF">2025-09-05T17:13:00Z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