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6D62B53F" w:rsidR="001C6999" w:rsidRPr="001C6999" w:rsidRDefault="0014521E" w:rsidP="001C6999">
      <w:pPr>
        <w:pStyle w:val="Title"/>
      </w:pPr>
      <w:r>
        <w:t>202</w:t>
      </w:r>
      <w:r w:rsidR="00D901A5">
        <w:t>3</w:t>
      </w:r>
      <w:r w:rsidR="00592797">
        <w:t xml:space="preserve"> </w:t>
      </w:r>
      <w:r w:rsidR="00631A3C" w:rsidRPr="008E54DD">
        <w:t xml:space="preserve">Water Quality Report for </w:t>
      </w:r>
      <w:r w:rsidR="00C85E78">
        <w:t>City of Buchanan</w:t>
      </w:r>
    </w:p>
    <w:p w14:paraId="370AE489" w14:textId="6A34B6E7" w:rsidR="001C6999" w:rsidRDefault="001C6999" w:rsidP="00205343">
      <w:pPr>
        <w:sectPr w:rsidR="001C6999" w:rsidSect="00C33EA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Water Supply Serial Number:</w:t>
      </w:r>
      <w:r w:rsidR="00C85E78">
        <w:t xml:space="preserve"> 0960</w:t>
      </w:r>
    </w:p>
    <w:p w14:paraId="37EE3562" w14:textId="3959BF1C" w:rsidR="00BF581D" w:rsidRPr="00205343" w:rsidRDefault="00631A3C" w:rsidP="00205343">
      <w:pPr>
        <w:jc w:val="both"/>
        <w:rPr>
          <w:rFonts w:cs="Arial"/>
        </w:rPr>
      </w:pPr>
      <w:r w:rsidRPr="00205343">
        <w:rPr>
          <w:rFonts w:cs="Arial"/>
        </w:rPr>
        <w:t xml:space="preserve">This report covers the drinking water quality for </w:t>
      </w:r>
      <w:r w:rsidR="00C85E78">
        <w:rPr>
          <w:rFonts w:cs="Arial"/>
        </w:rPr>
        <w:t xml:space="preserve">the City of Buchanan </w:t>
      </w:r>
      <w:r w:rsidRPr="00205343">
        <w:rPr>
          <w:rFonts w:cs="Arial"/>
        </w:rPr>
        <w:t xml:space="preserve">for the </w:t>
      </w:r>
      <w:r w:rsidR="00334EE0">
        <w:rPr>
          <w:rFonts w:cs="Arial"/>
        </w:rPr>
        <w:t>202</w:t>
      </w:r>
      <w:r w:rsidR="00D901A5">
        <w:rPr>
          <w:rFonts w:cs="Arial"/>
        </w:rPr>
        <w:t>3</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334EE0">
        <w:rPr>
          <w:rFonts w:cs="Arial"/>
        </w:rPr>
        <w:t>202</w:t>
      </w:r>
      <w:r w:rsidR="00D901A5">
        <w:rPr>
          <w:rFonts w:cs="Arial"/>
        </w:rPr>
        <w:t>3</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3B7C4188" w:rsidR="00BF581D" w:rsidRPr="00205343" w:rsidRDefault="0090243D" w:rsidP="00205343">
      <w:pPr>
        <w:jc w:val="both"/>
        <w:rPr>
          <w:rFonts w:cs="Arial"/>
        </w:rPr>
      </w:pPr>
      <w:r w:rsidRPr="00205343">
        <w:rPr>
          <w:rFonts w:cs="Arial"/>
        </w:rPr>
        <w:t xml:space="preserve">Your water comes from </w:t>
      </w:r>
      <w:proofErr w:type="gramStart"/>
      <w:r w:rsidR="00D901A5">
        <w:rPr>
          <w:rFonts w:cs="Arial"/>
        </w:rPr>
        <w:t>4</w:t>
      </w:r>
      <w:r w:rsidR="00C85E78">
        <w:rPr>
          <w:rFonts w:cs="Arial"/>
        </w:rPr>
        <w:t xml:space="preserve"> </w:t>
      </w:r>
      <w:r w:rsidRPr="00205343">
        <w:rPr>
          <w:rFonts w:cs="Arial"/>
        </w:rPr>
        <w:t xml:space="preserve"> groundwater</w:t>
      </w:r>
      <w:proofErr w:type="gramEnd"/>
      <w:r w:rsidRPr="00205343">
        <w:rPr>
          <w:rFonts w:cs="Arial"/>
        </w:rPr>
        <w:t xml:space="preserve"> wells, each over</w:t>
      </w:r>
      <w:r w:rsidR="00D901A5">
        <w:rPr>
          <w:rFonts w:cs="Arial"/>
        </w:rPr>
        <w:t xml:space="preserve"> 41’ in depth</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source is </w:t>
      </w:r>
      <w:r w:rsidR="00D901A5">
        <w:rPr>
          <w:rFonts w:cs="Arial"/>
        </w:rPr>
        <w:t>Moderately High.</w:t>
      </w:r>
    </w:p>
    <w:p w14:paraId="5E0192AF" w14:textId="7E69F8A0" w:rsidR="00BF581D" w:rsidRPr="00205343" w:rsidRDefault="00D901A5" w:rsidP="00205343">
      <w:pPr>
        <w:jc w:val="both"/>
        <w:rPr>
          <w:rFonts w:cs="Arial"/>
        </w:rPr>
      </w:pPr>
      <w:r>
        <w:rPr>
          <w:rFonts w:cs="Arial"/>
        </w:rPr>
        <w:t>T</w:t>
      </w:r>
      <w:r w:rsidR="0090243D" w:rsidRPr="00205343">
        <w:rPr>
          <w:rFonts w:cs="Arial"/>
        </w:rPr>
        <w:t>here are no</w:t>
      </w:r>
      <w:r>
        <w:rPr>
          <w:rFonts w:cs="Arial"/>
        </w:rPr>
        <w:t xml:space="preserve"> s</w:t>
      </w:r>
      <w:r w:rsidR="0090243D" w:rsidRPr="00205343">
        <w:rPr>
          <w:rFonts w:cs="Arial"/>
        </w:rPr>
        <w:t>ignificant sources of contamination in our water supply.</w:t>
      </w:r>
      <w:r w:rsidR="00BF581D" w:rsidRPr="00205343">
        <w:rPr>
          <w:rFonts w:cs="Arial"/>
        </w:rPr>
        <w:t xml:space="preserve"> </w:t>
      </w:r>
      <w:r w:rsidR="0090243D" w:rsidRPr="00205343">
        <w:rPr>
          <w:rFonts w:cs="Arial"/>
        </w:rPr>
        <w:t>We are making efforts to protect our sources by</w:t>
      </w:r>
      <w:r>
        <w:rPr>
          <w:rFonts w:cs="Arial"/>
        </w:rPr>
        <w:t xml:space="preserve"> participating in the well head protection program. Buchanan water department takes hundreds of water samples in order to determine the presence of any biological, inorganic, volatile organic or synthetic organic contaminants.</w:t>
      </w:r>
    </w:p>
    <w:p w14:paraId="7D653709" w14:textId="5DC908B9"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r w:rsidR="00D901A5">
        <w:rPr>
          <w:rFonts w:cs="Arial"/>
        </w:rPr>
        <w:t>Craig Miller Buchanan Water Department OIC 269-697-3381 Or cmiller@cityofbuchanan.com</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rPr>
        <w:t>contaminants does not necessarily indicate that water poses a health risk.</w:t>
      </w:r>
      <w:r w:rsidR="00BF581D" w:rsidRPr="00241AB3">
        <w:rPr>
          <w:rFonts w:cs="Arial"/>
        </w:rPr>
        <w:t xml:space="preserve"> </w:t>
      </w:r>
      <w:r w:rsidRPr="00241AB3">
        <w:rPr>
          <w:rFonts w:cs="Arial"/>
        </w:rPr>
        <w:t xml:space="preserve">More information about </w:t>
      </w:r>
      <w:r w:rsidRPr="00241AB3">
        <w:rPr>
          <w:rFonts w:cs="Arial"/>
        </w:rPr>
        <w:t xml:space="preserve">contaminants and potential health effects can be obtained by calling the </w:t>
      </w:r>
      <w:r w:rsidR="008F2379" w:rsidRPr="00241AB3">
        <w:rPr>
          <w:rStyle w:val="Strong"/>
          <w:rFonts w:ascii="Arial" w:hAnsi="Arial" w:cs="Arial"/>
        </w:rPr>
        <w:t>U.S.</w:t>
      </w:r>
      <w:r w:rsidR="008F2379" w:rsidRPr="00241AB3">
        <w:rPr>
          <w:rFonts w:cs="Arial"/>
        </w:rPr>
        <w:t xml:space="preserve"> </w:t>
      </w:r>
      <w:r w:rsidRPr="00241AB3">
        <w:rPr>
          <w:rStyle w:val="Strong"/>
          <w:rFonts w:ascii="Arial" w:hAnsi="Arial" w:cs="Arial"/>
        </w:rPr>
        <w:t>EPA’s Safe Drinking Water Hotline (800-426-4791)</w:t>
      </w:r>
      <w:r w:rsidRPr="00241AB3">
        <w:rPr>
          <w:rFonts w:cs="Arial"/>
        </w:rPr>
        <w:t>.</w:t>
      </w:r>
    </w:p>
    <w:p w14:paraId="47175DB5" w14:textId="77777777" w:rsidR="00BF581D" w:rsidRPr="00241AB3" w:rsidRDefault="00631A3C" w:rsidP="00205343">
      <w:pPr>
        <w:jc w:val="both"/>
        <w:rPr>
          <w:rFonts w:cs="Arial"/>
        </w:rPr>
      </w:pPr>
      <w:r w:rsidRPr="00241AB3">
        <w:rPr>
          <w:rFonts w:cs="Arial"/>
          <w:b/>
          <w:bCs/>
        </w:rPr>
        <w:t>Vulnerability of sub-populations:</w:t>
      </w:r>
      <w:r w:rsidR="00BF581D" w:rsidRPr="00241AB3">
        <w:rPr>
          <w:rFonts w:cs="Arial"/>
          <w:b/>
          <w:bCs/>
        </w:rPr>
        <w:t xml:space="preserve"> </w:t>
      </w:r>
      <w:r w:rsidRPr="00241AB3">
        <w:rPr>
          <w:rFonts w:cs="Arial"/>
        </w:rPr>
        <w:t>Some people may be more vulnerable to contaminants in drinking water than the general population.</w:t>
      </w:r>
      <w:r w:rsidR="00BF581D" w:rsidRPr="00241AB3">
        <w:rPr>
          <w:rFonts w:cs="Arial"/>
        </w:rPr>
        <w:t xml:space="preserve"> </w:t>
      </w:r>
      <w:r w:rsidRPr="00241AB3">
        <w:rPr>
          <w:rFonts w:cs="Arial"/>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rPr>
        <w:t xml:space="preserve"> </w:t>
      </w:r>
      <w:r w:rsidRPr="00241AB3">
        <w:rPr>
          <w:rFonts w:cs="Arial"/>
        </w:rPr>
        <w:t>These people should seek advice about drinking water from their health care providers.</w:t>
      </w:r>
      <w:r w:rsidR="00BF581D" w:rsidRPr="00241AB3">
        <w:rPr>
          <w:rFonts w:cs="Arial"/>
        </w:rPr>
        <w:t xml:space="preserve"> </w:t>
      </w:r>
      <w:r w:rsidR="008F2379" w:rsidRPr="00241AB3">
        <w:rPr>
          <w:rFonts w:cs="Arial"/>
        </w:rPr>
        <w:t xml:space="preserve">U.S. </w:t>
      </w:r>
      <w:r w:rsidRPr="00241AB3">
        <w:rPr>
          <w:rFonts w:cs="Arial"/>
        </w:rPr>
        <w:t>EPA</w:t>
      </w:r>
      <w:r w:rsidR="008F2379" w:rsidRPr="00241AB3">
        <w:rPr>
          <w:rFonts w:cs="Arial"/>
        </w:rPr>
        <w:t>/Center for Disease Control</w:t>
      </w:r>
      <w:r w:rsidRPr="00241AB3">
        <w:rPr>
          <w:rFonts w:cs="Arial"/>
        </w:rPr>
        <w:t xml:space="preserve"> guidelines on appropriate means to lessen the risk of infection by Cryptosporidium and other microbial contaminants are available from the </w:t>
      </w:r>
      <w:r w:rsidRPr="00241AB3">
        <w:rPr>
          <w:rStyle w:val="Strong"/>
          <w:rFonts w:ascii="Arial" w:hAnsi="Arial" w:cs="Arial"/>
        </w:rPr>
        <w:t>Safe Drinking Water Hotline (800-426-4791)</w:t>
      </w:r>
      <w:r w:rsidRPr="00241AB3">
        <w:rPr>
          <w:rFonts w:cs="Arial"/>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lastRenderedPageBreak/>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are by-products of industrial processes and petroleum production, and can also come </w:t>
      </w:r>
      <w:r w:rsidRPr="00205343">
        <w:rPr>
          <w:rFonts w:cs="Arial"/>
        </w:rPr>
        <w:t>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C33EAE">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7B5AD7E0" w:rsidR="00BF581D" w:rsidRPr="00205343" w:rsidRDefault="00631A3C" w:rsidP="00205343">
      <w:pPr>
        <w:rPr>
          <w:rFonts w:cs="Arial"/>
        </w:rPr>
      </w:pPr>
      <w:r w:rsidRPr="00205343">
        <w:rPr>
          <w:rFonts w:cs="Arial"/>
        </w:rPr>
        <w:t xml:space="preserve">The table below lists all the drinking water contaminants that we detected during the </w:t>
      </w:r>
      <w:r w:rsidR="00334EE0">
        <w:rPr>
          <w:rFonts w:cs="Arial"/>
        </w:rPr>
        <w:t>2022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334EE0">
        <w:rPr>
          <w:rFonts w:cs="Arial"/>
        </w:rPr>
        <w:t>2022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lastRenderedPageBreak/>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6E269534" w14:textId="15E4A744" w:rsidR="00552DF3" w:rsidRPr="00205343" w:rsidRDefault="00552DF3" w:rsidP="00205343">
      <w:pPr>
        <w:rPr>
          <w:rFonts w:cs="Arial"/>
          <w:u w:val="single"/>
        </w:rPr>
        <w:sectPr w:rsidR="00552DF3" w:rsidRPr="00205343" w:rsidSect="00C33EAE">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7777777"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1181"/>
        <w:gridCol w:w="1090"/>
        <w:gridCol w:w="1090"/>
        <w:gridCol w:w="908"/>
        <w:gridCol w:w="1090"/>
        <w:gridCol w:w="1181"/>
        <w:gridCol w:w="4539"/>
      </w:tblGrid>
      <w:tr w:rsidR="00665397" w:rsidRPr="00C410BB" w14:paraId="68752990" w14:textId="77777777" w:rsidTr="005752BE">
        <w:trPr>
          <w:trHeight w:val="587"/>
          <w:tblHeader/>
          <w:jc w:val="center"/>
        </w:trPr>
        <w:tc>
          <w:tcPr>
            <w:tcW w:w="326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81"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9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9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8"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9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81"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539"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5752BE">
        <w:trPr>
          <w:trHeight w:val="764"/>
          <w:tblHeader/>
          <w:jc w:val="center"/>
        </w:trPr>
        <w:tc>
          <w:tcPr>
            <w:tcW w:w="326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81"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9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90" w:type="dxa"/>
            <w:vAlign w:val="center"/>
          </w:tcPr>
          <w:p w14:paraId="77610A8C" w14:textId="36D46DA2" w:rsidR="00C410BB" w:rsidRPr="000519E9" w:rsidRDefault="00841C67" w:rsidP="00077E5F">
            <w:pPr>
              <w:spacing w:after="60"/>
              <w:rPr>
                <w:rFonts w:cstheme="minorHAnsi"/>
                <w:sz w:val="21"/>
                <w:szCs w:val="21"/>
              </w:rPr>
            </w:pPr>
            <w:r>
              <w:rPr>
                <w:rFonts w:cstheme="minorHAnsi"/>
                <w:sz w:val="21"/>
                <w:szCs w:val="21"/>
              </w:rPr>
              <w:t>&lt;1.0</w:t>
            </w:r>
          </w:p>
        </w:tc>
        <w:tc>
          <w:tcPr>
            <w:tcW w:w="908" w:type="dxa"/>
            <w:vAlign w:val="center"/>
          </w:tcPr>
          <w:p w14:paraId="60DEA334" w14:textId="7D815845" w:rsidR="00C410BB" w:rsidRPr="000519E9" w:rsidRDefault="006F17C9" w:rsidP="00077E5F">
            <w:pPr>
              <w:spacing w:after="60"/>
              <w:rPr>
                <w:rFonts w:cstheme="minorHAnsi"/>
                <w:sz w:val="21"/>
                <w:szCs w:val="21"/>
              </w:rPr>
            </w:pPr>
            <w:r>
              <w:rPr>
                <w:rFonts w:cstheme="minorHAnsi"/>
                <w:sz w:val="21"/>
                <w:szCs w:val="21"/>
              </w:rPr>
              <w:t>n/a</w:t>
            </w:r>
          </w:p>
        </w:tc>
        <w:tc>
          <w:tcPr>
            <w:tcW w:w="1090" w:type="dxa"/>
            <w:vAlign w:val="center"/>
          </w:tcPr>
          <w:p w14:paraId="5827F5F4" w14:textId="7D465DFB" w:rsidR="00C410BB" w:rsidRPr="000519E9" w:rsidRDefault="00841C67" w:rsidP="00077E5F">
            <w:pPr>
              <w:spacing w:after="60"/>
              <w:rPr>
                <w:rFonts w:cstheme="minorHAnsi"/>
                <w:sz w:val="21"/>
                <w:szCs w:val="21"/>
              </w:rPr>
            </w:pPr>
            <w:r>
              <w:rPr>
                <w:rFonts w:cstheme="minorHAnsi"/>
                <w:sz w:val="21"/>
                <w:szCs w:val="21"/>
              </w:rPr>
              <w:t>2023</w:t>
            </w:r>
          </w:p>
        </w:tc>
        <w:tc>
          <w:tcPr>
            <w:tcW w:w="1181" w:type="dxa"/>
            <w:vAlign w:val="center"/>
          </w:tcPr>
          <w:p w14:paraId="10137958" w14:textId="3682A2A9" w:rsidR="00C410BB" w:rsidRPr="000519E9" w:rsidRDefault="00841C67" w:rsidP="00077E5F">
            <w:pPr>
              <w:spacing w:after="60"/>
              <w:rPr>
                <w:rFonts w:cstheme="minorHAnsi"/>
                <w:sz w:val="21"/>
                <w:szCs w:val="21"/>
              </w:rPr>
            </w:pPr>
            <w:r>
              <w:rPr>
                <w:rFonts w:cstheme="minorHAnsi"/>
                <w:sz w:val="21"/>
                <w:szCs w:val="21"/>
              </w:rPr>
              <w:t>No</w:t>
            </w:r>
          </w:p>
        </w:tc>
        <w:tc>
          <w:tcPr>
            <w:tcW w:w="4539"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5752BE">
        <w:trPr>
          <w:trHeight w:val="532"/>
          <w:tblHeader/>
          <w:jc w:val="center"/>
        </w:trPr>
        <w:tc>
          <w:tcPr>
            <w:tcW w:w="326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81"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9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90" w:type="dxa"/>
            <w:vAlign w:val="center"/>
          </w:tcPr>
          <w:p w14:paraId="51F253D5" w14:textId="6ACF5A88" w:rsidR="00C410BB" w:rsidRPr="000519E9" w:rsidRDefault="006F17C9" w:rsidP="00077E5F">
            <w:pPr>
              <w:spacing w:after="60"/>
              <w:rPr>
                <w:rFonts w:cstheme="minorHAnsi"/>
                <w:sz w:val="21"/>
                <w:szCs w:val="21"/>
              </w:rPr>
            </w:pPr>
            <w:r>
              <w:rPr>
                <w:rFonts w:cstheme="minorHAnsi"/>
                <w:sz w:val="21"/>
                <w:szCs w:val="21"/>
              </w:rPr>
              <w:t>.067</w:t>
            </w:r>
          </w:p>
        </w:tc>
        <w:tc>
          <w:tcPr>
            <w:tcW w:w="908" w:type="dxa"/>
            <w:vAlign w:val="center"/>
          </w:tcPr>
          <w:p w14:paraId="5886EA45" w14:textId="1308F931" w:rsidR="00C410BB" w:rsidRPr="000519E9" w:rsidRDefault="006F17C9" w:rsidP="00077E5F">
            <w:pPr>
              <w:spacing w:after="60"/>
              <w:rPr>
                <w:rFonts w:cstheme="minorHAnsi"/>
                <w:sz w:val="21"/>
                <w:szCs w:val="21"/>
              </w:rPr>
            </w:pPr>
            <w:r>
              <w:rPr>
                <w:rFonts w:cstheme="minorHAnsi"/>
                <w:sz w:val="21"/>
                <w:szCs w:val="21"/>
              </w:rPr>
              <w:t>n/a</w:t>
            </w:r>
          </w:p>
        </w:tc>
        <w:tc>
          <w:tcPr>
            <w:tcW w:w="1090" w:type="dxa"/>
            <w:vAlign w:val="center"/>
          </w:tcPr>
          <w:p w14:paraId="4AD63561" w14:textId="5DF6845C" w:rsidR="00C410BB" w:rsidRPr="000519E9" w:rsidRDefault="006F17C9" w:rsidP="00077E5F">
            <w:pPr>
              <w:spacing w:after="60"/>
              <w:rPr>
                <w:rFonts w:cstheme="minorHAnsi"/>
                <w:sz w:val="21"/>
                <w:szCs w:val="21"/>
              </w:rPr>
            </w:pPr>
            <w:r>
              <w:rPr>
                <w:rFonts w:cstheme="minorHAnsi"/>
                <w:sz w:val="21"/>
                <w:szCs w:val="21"/>
              </w:rPr>
              <w:t>2023</w:t>
            </w:r>
          </w:p>
        </w:tc>
        <w:tc>
          <w:tcPr>
            <w:tcW w:w="1181" w:type="dxa"/>
            <w:vAlign w:val="center"/>
          </w:tcPr>
          <w:p w14:paraId="16CA9BB0" w14:textId="5BDFD8F1" w:rsidR="00C410BB" w:rsidRPr="000519E9" w:rsidRDefault="006F17C9" w:rsidP="00077E5F">
            <w:pPr>
              <w:spacing w:after="60"/>
              <w:rPr>
                <w:rFonts w:cstheme="minorHAnsi"/>
                <w:sz w:val="21"/>
                <w:szCs w:val="21"/>
              </w:rPr>
            </w:pPr>
            <w:r>
              <w:rPr>
                <w:rFonts w:cstheme="minorHAnsi"/>
                <w:sz w:val="21"/>
                <w:szCs w:val="21"/>
              </w:rPr>
              <w:t>No</w:t>
            </w:r>
          </w:p>
        </w:tc>
        <w:tc>
          <w:tcPr>
            <w:tcW w:w="4539"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5752BE">
        <w:trPr>
          <w:trHeight w:val="751"/>
          <w:tblHeader/>
          <w:jc w:val="center"/>
        </w:trPr>
        <w:tc>
          <w:tcPr>
            <w:tcW w:w="326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81"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9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90" w:type="dxa"/>
            <w:vAlign w:val="center"/>
          </w:tcPr>
          <w:p w14:paraId="63898D1A" w14:textId="7957FFF4" w:rsidR="00C410BB" w:rsidRPr="000519E9" w:rsidRDefault="00841C67" w:rsidP="00077E5F">
            <w:pPr>
              <w:spacing w:after="60"/>
              <w:rPr>
                <w:rFonts w:cstheme="minorHAnsi"/>
                <w:sz w:val="21"/>
                <w:szCs w:val="21"/>
              </w:rPr>
            </w:pPr>
            <w:r>
              <w:rPr>
                <w:rFonts w:cstheme="minorHAnsi"/>
                <w:sz w:val="21"/>
                <w:szCs w:val="21"/>
              </w:rPr>
              <w:t>2.7</w:t>
            </w:r>
          </w:p>
        </w:tc>
        <w:tc>
          <w:tcPr>
            <w:tcW w:w="908" w:type="dxa"/>
            <w:vAlign w:val="center"/>
          </w:tcPr>
          <w:p w14:paraId="2EF6FF07" w14:textId="383A2FE2" w:rsidR="00C410BB" w:rsidRPr="000519E9" w:rsidRDefault="00841C67" w:rsidP="00077E5F">
            <w:pPr>
              <w:spacing w:after="60"/>
              <w:rPr>
                <w:rFonts w:cstheme="minorHAnsi"/>
                <w:sz w:val="21"/>
                <w:szCs w:val="21"/>
              </w:rPr>
            </w:pPr>
            <w:r>
              <w:rPr>
                <w:rFonts w:cstheme="minorHAnsi"/>
                <w:sz w:val="21"/>
                <w:szCs w:val="21"/>
              </w:rPr>
              <w:t>n/a</w:t>
            </w:r>
          </w:p>
        </w:tc>
        <w:tc>
          <w:tcPr>
            <w:tcW w:w="1090" w:type="dxa"/>
            <w:vAlign w:val="center"/>
          </w:tcPr>
          <w:p w14:paraId="54A28E8D" w14:textId="5CB56880" w:rsidR="00C410BB" w:rsidRPr="000519E9" w:rsidRDefault="00841C67" w:rsidP="00077E5F">
            <w:pPr>
              <w:spacing w:after="60"/>
              <w:rPr>
                <w:rFonts w:cstheme="minorHAnsi"/>
                <w:sz w:val="21"/>
                <w:szCs w:val="21"/>
              </w:rPr>
            </w:pPr>
            <w:r>
              <w:rPr>
                <w:rFonts w:cstheme="minorHAnsi"/>
                <w:sz w:val="21"/>
                <w:szCs w:val="21"/>
              </w:rPr>
              <w:t>2023</w:t>
            </w:r>
          </w:p>
        </w:tc>
        <w:tc>
          <w:tcPr>
            <w:tcW w:w="1181" w:type="dxa"/>
            <w:vAlign w:val="center"/>
          </w:tcPr>
          <w:p w14:paraId="7B439D59" w14:textId="08541D93" w:rsidR="00C410BB" w:rsidRPr="000519E9" w:rsidRDefault="00841C67" w:rsidP="00077E5F">
            <w:pPr>
              <w:spacing w:after="60"/>
              <w:rPr>
                <w:rFonts w:cstheme="minorHAnsi"/>
                <w:sz w:val="21"/>
                <w:szCs w:val="21"/>
              </w:rPr>
            </w:pPr>
            <w:r>
              <w:rPr>
                <w:rFonts w:cstheme="minorHAnsi"/>
                <w:sz w:val="21"/>
                <w:szCs w:val="21"/>
              </w:rPr>
              <w:t>No</w:t>
            </w:r>
          </w:p>
        </w:tc>
        <w:tc>
          <w:tcPr>
            <w:tcW w:w="4539"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5752BE">
        <w:trPr>
          <w:trHeight w:val="764"/>
          <w:tblHeader/>
          <w:jc w:val="center"/>
        </w:trPr>
        <w:tc>
          <w:tcPr>
            <w:tcW w:w="326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81"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9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90" w:type="dxa"/>
            <w:vAlign w:val="center"/>
          </w:tcPr>
          <w:p w14:paraId="22780AD3" w14:textId="2446CED9" w:rsidR="00C410BB" w:rsidRPr="000519E9" w:rsidRDefault="00E76845" w:rsidP="00077E5F">
            <w:pPr>
              <w:spacing w:after="60"/>
              <w:rPr>
                <w:rFonts w:cstheme="minorHAnsi"/>
                <w:sz w:val="21"/>
                <w:szCs w:val="21"/>
              </w:rPr>
            </w:pPr>
            <w:r>
              <w:rPr>
                <w:rFonts w:cstheme="minorHAnsi"/>
                <w:sz w:val="21"/>
                <w:szCs w:val="21"/>
              </w:rPr>
              <w:t>0.76</w:t>
            </w:r>
          </w:p>
        </w:tc>
        <w:tc>
          <w:tcPr>
            <w:tcW w:w="908" w:type="dxa"/>
            <w:vAlign w:val="center"/>
          </w:tcPr>
          <w:p w14:paraId="7243FC11" w14:textId="52419A47" w:rsidR="00C410BB" w:rsidRPr="000519E9" w:rsidRDefault="00E76845" w:rsidP="00077E5F">
            <w:pPr>
              <w:spacing w:after="60"/>
              <w:rPr>
                <w:rFonts w:cstheme="minorHAnsi"/>
                <w:sz w:val="21"/>
                <w:szCs w:val="21"/>
              </w:rPr>
            </w:pPr>
            <w:r>
              <w:rPr>
                <w:rFonts w:cstheme="minorHAnsi"/>
                <w:sz w:val="21"/>
                <w:szCs w:val="21"/>
              </w:rPr>
              <w:t>n/a</w:t>
            </w:r>
          </w:p>
        </w:tc>
        <w:tc>
          <w:tcPr>
            <w:tcW w:w="1090" w:type="dxa"/>
            <w:vAlign w:val="center"/>
          </w:tcPr>
          <w:p w14:paraId="352A19F4" w14:textId="0A9ACAA5" w:rsidR="00C410BB" w:rsidRPr="000519E9" w:rsidRDefault="005B6DF0" w:rsidP="00077E5F">
            <w:pPr>
              <w:spacing w:after="60"/>
              <w:rPr>
                <w:rFonts w:cstheme="minorHAnsi"/>
                <w:sz w:val="21"/>
                <w:szCs w:val="21"/>
              </w:rPr>
            </w:pPr>
            <w:r>
              <w:rPr>
                <w:rFonts w:cstheme="minorHAnsi"/>
                <w:sz w:val="21"/>
                <w:szCs w:val="21"/>
              </w:rPr>
              <w:t>2</w:t>
            </w:r>
            <w:r w:rsidR="00E76845">
              <w:rPr>
                <w:rFonts w:cstheme="minorHAnsi"/>
                <w:sz w:val="21"/>
                <w:szCs w:val="21"/>
              </w:rPr>
              <w:t>022</w:t>
            </w:r>
          </w:p>
        </w:tc>
        <w:tc>
          <w:tcPr>
            <w:tcW w:w="1181" w:type="dxa"/>
            <w:vAlign w:val="center"/>
          </w:tcPr>
          <w:p w14:paraId="2B327032" w14:textId="35150127" w:rsidR="00C410BB" w:rsidRPr="000519E9" w:rsidRDefault="00E76845" w:rsidP="00077E5F">
            <w:pPr>
              <w:spacing w:after="60"/>
              <w:rPr>
                <w:rFonts w:cstheme="minorHAnsi"/>
                <w:sz w:val="21"/>
                <w:szCs w:val="21"/>
              </w:rPr>
            </w:pPr>
            <w:r>
              <w:rPr>
                <w:rFonts w:cstheme="minorHAnsi"/>
                <w:sz w:val="21"/>
                <w:szCs w:val="21"/>
              </w:rPr>
              <w:t>No</w:t>
            </w:r>
          </w:p>
        </w:tc>
        <w:tc>
          <w:tcPr>
            <w:tcW w:w="4539"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5752BE">
        <w:trPr>
          <w:trHeight w:val="286"/>
          <w:tblHeader/>
          <w:jc w:val="center"/>
        </w:trPr>
        <w:tc>
          <w:tcPr>
            <w:tcW w:w="326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81"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9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90" w:type="dxa"/>
            <w:vAlign w:val="center"/>
          </w:tcPr>
          <w:p w14:paraId="15B34BC0" w14:textId="79B72BBE" w:rsidR="00C410BB" w:rsidRPr="000519E9" w:rsidRDefault="000561D0" w:rsidP="00077E5F">
            <w:pPr>
              <w:spacing w:after="60"/>
              <w:rPr>
                <w:rFonts w:cstheme="minorHAnsi"/>
                <w:sz w:val="21"/>
                <w:szCs w:val="21"/>
              </w:rPr>
            </w:pPr>
            <w:r>
              <w:rPr>
                <w:rFonts w:cstheme="minorHAnsi"/>
                <w:sz w:val="21"/>
                <w:szCs w:val="21"/>
              </w:rPr>
              <w:t>8.4</w:t>
            </w:r>
          </w:p>
        </w:tc>
        <w:tc>
          <w:tcPr>
            <w:tcW w:w="908" w:type="dxa"/>
            <w:vAlign w:val="center"/>
          </w:tcPr>
          <w:p w14:paraId="1A6DCB2F" w14:textId="683D66D8" w:rsidR="00C410BB" w:rsidRPr="000519E9" w:rsidRDefault="006F17C9" w:rsidP="00077E5F">
            <w:pPr>
              <w:spacing w:after="60"/>
              <w:rPr>
                <w:rFonts w:cstheme="minorHAnsi"/>
                <w:sz w:val="21"/>
                <w:szCs w:val="21"/>
              </w:rPr>
            </w:pPr>
            <w:r>
              <w:rPr>
                <w:rFonts w:cstheme="minorHAnsi"/>
                <w:sz w:val="21"/>
                <w:szCs w:val="21"/>
              </w:rPr>
              <w:t>n/a</w:t>
            </w:r>
          </w:p>
        </w:tc>
        <w:tc>
          <w:tcPr>
            <w:tcW w:w="1090" w:type="dxa"/>
            <w:vAlign w:val="center"/>
          </w:tcPr>
          <w:p w14:paraId="01189A07" w14:textId="4C261C12" w:rsidR="00C410BB" w:rsidRPr="000519E9" w:rsidRDefault="005752BE" w:rsidP="00077E5F">
            <w:pPr>
              <w:spacing w:after="60"/>
              <w:rPr>
                <w:rFonts w:cstheme="minorHAnsi"/>
                <w:sz w:val="21"/>
                <w:szCs w:val="21"/>
              </w:rPr>
            </w:pPr>
            <w:r>
              <w:rPr>
                <w:rFonts w:cstheme="minorHAnsi"/>
                <w:sz w:val="21"/>
                <w:szCs w:val="21"/>
              </w:rPr>
              <w:t>2023</w:t>
            </w:r>
          </w:p>
        </w:tc>
        <w:tc>
          <w:tcPr>
            <w:tcW w:w="1181" w:type="dxa"/>
            <w:vAlign w:val="center"/>
          </w:tcPr>
          <w:p w14:paraId="27D9AAC1" w14:textId="0F2CB265" w:rsidR="00C410BB" w:rsidRPr="000519E9" w:rsidRDefault="005752BE" w:rsidP="00077E5F">
            <w:pPr>
              <w:spacing w:after="60"/>
              <w:rPr>
                <w:rFonts w:cstheme="minorHAnsi"/>
                <w:sz w:val="21"/>
                <w:szCs w:val="21"/>
              </w:rPr>
            </w:pPr>
            <w:r>
              <w:rPr>
                <w:rFonts w:cstheme="minorHAnsi"/>
                <w:sz w:val="21"/>
                <w:szCs w:val="21"/>
              </w:rPr>
              <w:t>No</w:t>
            </w:r>
          </w:p>
        </w:tc>
        <w:tc>
          <w:tcPr>
            <w:tcW w:w="4539"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5752BE">
        <w:trPr>
          <w:trHeight w:val="532"/>
          <w:tblHeader/>
          <w:jc w:val="center"/>
        </w:trPr>
        <w:tc>
          <w:tcPr>
            <w:tcW w:w="326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81"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9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90" w:type="dxa"/>
            <w:vAlign w:val="center"/>
          </w:tcPr>
          <w:p w14:paraId="5ACD7A92" w14:textId="3EAC7A83" w:rsidR="00C410BB" w:rsidRPr="000519E9" w:rsidRDefault="000561D0" w:rsidP="00077E5F">
            <w:pPr>
              <w:spacing w:after="60"/>
              <w:rPr>
                <w:rFonts w:cstheme="minorHAnsi"/>
                <w:sz w:val="21"/>
                <w:szCs w:val="21"/>
              </w:rPr>
            </w:pPr>
            <w:r>
              <w:rPr>
                <w:rFonts w:cstheme="minorHAnsi"/>
                <w:sz w:val="21"/>
                <w:szCs w:val="21"/>
              </w:rPr>
              <w:t>6.110</w:t>
            </w:r>
          </w:p>
        </w:tc>
        <w:tc>
          <w:tcPr>
            <w:tcW w:w="908" w:type="dxa"/>
            <w:vAlign w:val="center"/>
          </w:tcPr>
          <w:p w14:paraId="17E42036" w14:textId="7E48222A" w:rsidR="00C410BB" w:rsidRPr="000519E9" w:rsidRDefault="000561D0" w:rsidP="00077E5F">
            <w:pPr>
              <w:spacing w:after="60"/>
              <w:rPr>
                <w:rFonts w:cstheme="minorHAnsi"/>
                <w:sz w:val="21"/>
                <w:szCs w:val="21"/>
              </w:rPr>
            </w:pPr>
            <w:r>
              <w:rPr>
                <w:rFonts w:cstheme="minorHAnsi"/>
                <w:sz w:val="21"/>
                <w:szCs w:val="21"/>
              </w:rPr>
              <w:t>n/a</w:t>
            </w:r>
          </w:p>
        </w:tc>
        <w:tc>
          <w:tcPr>
            <w:tcW w:w="1090" w:type="dxa"/>
            <w:vAlign w:val="center"/>
          </w:tcPr>
          <w:p w14:paraId="25B4840C" w14:textId="4EC7DE8C" w:rsidR="00C410BB" w:rsidRPr="000519E9" w:rsidRDefault="000561D0" w:rsidP="00077E5F">
            <w:pPr>
              <w:spacing w:after="60"/>
              <w:rPr>
                <w:rFonts w:cstheme="minorHAnsi"/>
                <w:sz w:val="21"/>
                <w:szCs w:val="21"/>
              </w:rPr>
            </w:pPr>
            <w:r>
              <w:rPr>
                <w:rFonts w:cstheme="minorHAnsi"/>
                <w:sz w:val="21"/>
                <w:szCs w:val="21"/>
              </w:rPr>
              <w:t>2023</w:t>
            </w:r>
          </w:p>
        </w:tc>
        <w:tc>
          <w:tcPr>
            <w:tcW w:w="1181" w:type="dxa"/>
            <w:vAlign w:val="center"/>
          </w:tcPr>
          <w:p w14:paraId="193A7E54" w14:textId="596E1F29" w:rsidR="00C410BB" w:rsidRPr="000519E9" w:rsidRDefault="000561D0" w:rsidP="00077E5F">
            <w:pPr>
              <w:spacing w:after="60"/>
              <w:rPr>
                <w:rFonts w:cstheme="minorHAnsi"/>
                <w:sz w:val="21"/>
                <w:szCs w:val="21"/>
              </w:rPr>
            </w:pPr>
            <w:r>
              <w:rPr>
                <w:rFonts w:cstheme="minorHAnsi"/>
                <w:sz w:val="21"/>
                <w:szCs w:val="21"/>
              </w:rPr>
              <w:t>No</w:t>
            </w:r>
          </w:p>
        </w:tc>
        <w:tc>
          <w:tcPr>
            <w:tcW w:w="4539"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5752BE">
        <w:trPr>
          <w:trHeight w:val="286"/>
          <w:tblHeader/>
          <w:jc w:val="center"/>
        </w:trPr>
        <w:tc>
          <w:tcPr>
            <w:tcW w:w="326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181"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9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90" w:type="dxa"/>
            <w:vAlign w:val="center"/>
          </w:tcPr>
          <w:p w14:paraId="29799DF9" w14:textId="42EEE628" w:rsidR="00C410BB" w:rsidRPr="000519E9" w:rsidRDefault="000561D0" w:rsidP="00077E5F">
            <w:pPr>
              <w:spacing w:after="60"/>
              <w:rPr>
                <w:rFonts w:cstheme="minorHAnsi"/>
                <w:sz w:val="21"/>
                <w:szCs w:val="21"/>
              </w:rPr>
            </w:pPr>
            <w:r>
              <w:rPr>
                <w:rFonts w:cstheme="minorHAnsi"/>
                <w:sz w:val="21"/>
                <w:szCs w:val="21"/>
              </w:rPr>
              <w:t>2.0</w:t>
            </w:r>
          </w:p>
        </w:tc>
        <w:tc>
          <w:tcPr>
            <w:tcW w:w="908" w:type="dxa"/>
            <w:vAlign w:val="center"/>
          </w:tcPr>
          <w:p w14:paraId="39AE2091" w14:textId="2878393A" w:rsidR="00C410BB" w:rsidRPr="000519E9" w:rsidRDefault="000561D0" w:rsidP="00077E5F">
            <w:pPr>
              <w:spacing w:after="60"/>
              <w:rPr>
                <w:rFonts w:cstheme="minorHAnsi"/>
                <w:sz w:val="21"/>
                <w:szCs w:val="21"/>
              </w:rPr>
            </w:pPr>
            <w:r>
              <w:rPr>
                <w:rFonts w:cstheme="minorHAnsi"/>
                <w:sz w:val="21"/>
                <w:szCs w:val="21"/>
              </w:rPr>
              <w:t>n/a</w:t>
            </w:r>
          </w:p>
        </w:tc>
        <w:tc>
          <w:tcPr>
            <w:tcW w:w="1090" w:type="dxa"/>
            <w:vAlign w:val="center"/>
          </w:tcPr>
          <w:p w14:paraId="68241C9C" w14:textId="0C73E2AD" w:rsidR="00C410BB" w:rsidRPr="000519E9" w:rsidRDefault="000561D0" w:rsidP="00077E5F">
            <w:pPr>
              <w:spacing w:after="60"/>
              <w:rPr>
                <w:rFonts w:cstheme="minorHAnsi"/>
                <w:sz w:val="21"/>
                <w:szCs w:val="21"/>
              </w:rPr>
            </w:pPr>
            <w:r>
              <w:rPr>
                <w:rFonts w:cstheme="minorHAnsi"/>
                <w:sz w:val="21"/>
                <w:szCs w:val="21"/>
              </w:rPr>
              <w:t>2023</w:t>
            </w:r>
          </w:p>
        </w:tc>
        <w:tc>
          <w:tcPr>
            <w:tcW w:w="1181" w:type="dxa"/>
            <w:vAlign w:val="center"/>
          </w:tcPr>
          <w:p w14:paraId="4C6A86E1" w14:textId="25B51F77" w:rsidR="00C410BB" w:rsidRPr="000519E9" w:rsidRDefault="000561D0" w:rsidP="00077E5F">
            <w:pPr>
              <w:spacing w:after="60"/>
              <w:rPr>
                <w:rFonts w:cstheme="minorHAnsi"/>
                <w:sz w:val="21"/>
                <w:szCs w:val="21"/>
              </w:rPr>
            </w:pPr>
            <w:r>
              <w:rPr>
                <w:rFonts w:cstheme="minorHAnsi"/>
                <w:sz w:val="21"/>
                <w:szCs w:val="21"/>
              </w:rPr>
              <w:t>No</w:t>
            </w:r>
          </w:p>
        </w:tc>
        <w:tc>
          <w:tcPr>
            <w:tcW w:w="4539"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5752BE">
        <w:trPr>
          <w:trHeight w:val="286"/>
          <w:tblHeader/>
          <w:jc w:val="center"/>
        </w:trPr>
        <w:tc>
          <w:tcPr>
            <w:tcW w:w="326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81"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9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90" w:type="dxa"/>
            <w:vAlign w:val="center"/>
          </w:tcPr>
          <w:p w14:paraId="6E94BDC3" w14:textId="3C4E1803" w:rsidR="00C410BB" w:rsidRPr="000519E9" w:rsidRDefault="00B76A18" w:rsidP="00077E5F">
            <w:pPr>
              <w:spacing w:after="60"/>
              <w:rPr>
                <w:rFonts w:cstheme="minorHAnsi"/>
                <w:sz w:val="21"/>
                <w:szCs w:val="21"/>
              </w:rPr>
            </w:pPr>
            <w:r>
              <w:rPr>
                <w:rFonts w:cstheme="minorHAnsi"/>
                <w:sz w:val="21"/>
                <w:szCs w:val="21"/>
              </w:rPr>
              <w:t>.49</w:t>
            </w:r>
          </w:p>
        </w:tc>
        <w:tc>
          <w:tcPr>
            <w:tcW w:w="908" w:type="dxa"/>
            <w:vAlign w:val="center"/>
          </w:tcPr>
          <w:p w14:paraId="5B40D1EE" w14:textId="6CBCAA70" w:rsidR="00C410BB" w:rsidRPr="000519E9" w:rsidRDefault="00B76A18" w:rsidP="00077E5F">
            <w:pPr>
              <w:spacing w:after="60"/>
              <w:rPr>
                <w:rFonts w:cstheme="minorHAnsi"/>
                <w:sz w:val="21"/>
                <w:szCs w:val="21"/>
              </w:rPr>
            </w:pPr>
            <w:r>
              <w:rPr>
                <w:rFonts w:cstheme="minorHAnsi"/>
                <w:sz w:val="21"/>
                <w:szCs w:val="21"/>
              </w:rPr>
              <w:t>.21-.86</w:t>
            </w:r>
          </w:p>
        </w:tc>
        <w:tc>
          <w:tcPr>
            <w:tcW w:w="1090" w:type="dxa"/>
            <w:vAlign w:val="center"/>
          </w:tcPr>
          <w:p w14:paraId="60C28D79" w14:textId="0EE4EA08" w:rsidR="00C410BB" w:rsidRPr="000519E9" w:rsidRDefault="00B76A18" w:rsidP="00077E5F">
            <w:pPr>
              <w:spacing w:after="60"/>
              <w:rPr>
                <w:rFonts w:cstheme="minorHAnsi"/>
                <w:sz w:val="21"/>
                <w:szCs w:val="21"/>
              </w:rPr>
            </w:pPr>
            <w:r>
              <w:rPr>
                <w:rFonts w:cstheme="minorHAnsi"/>
                <w:sz w:val="21"/>
                <w:szCs w:val="21"/>
              </w:rPr>
              <w:t>2023</w:t>
            </w:r>
          </w:p>
        </w:tc>
        <w:tc>
          <w:tcPr>
            <w:tcW w:w="1181" w:type="dxa"/>
            <w:vAlign w:val="center"/>
          </w:tcPr>
          <w:p w14:paraId="22BA3805" w14:textId="2A13CE07" w:rsidR="00C410BB" w:rsidRPr="000519E9" w:rsidRDefault="00E76845" w:rsidP="00077E5F">
            <w:pPr>
              <w:spacing w:after="60"/>
              <w:rPr>
                <w:rFonts w:cstheme="minorHAnsi"/>
                <w:sz w:val="21"/>
                <w:szCs w:val="21"/>
              </w:rPr>
            </w:pPr>
            <w:r>
              <w:rPr>
                <w:rFonts w:cstheme="minorHAnsi"/>
                <w:sz w:val="21"/>
                <w:szCs w:val="21"/>
              </w:rPr>
              <w:t>No</w:t>
            </w:r>
          </w:p>
        </w:tc>
        <w:tc>
          <w:tcPr>
            <w:tcW w:w="4539"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5752BE">
        <w:trPr>
          <w:trHeight w:val="286"/>
          <w:tblHeader/>
          <w:jc w:val="center"/>
        </w:trPr>
        <w:tc>
          <w:tcPr>
            <w:tcW w:w="326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81"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9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90" w:type="dxa"/>
            <w:vAlign w:val="center"/>
          </w:tcPr>
          <w:p w14:paraId="73A6A0B2" w14:textId="39C87CBF" w:rsidR="00C410BB" w:rsidRPr="000519E9" w:rsidRDefault="00E76845" w:rsidP="00077E5F">
            <w:pPr>
              <w:spacing w:after="60"/>
              <w:rPr>
                <w:rFonts w:cstheme="minorHAnsi"/>
                <w:sz w:val="21"/>
                <w:szCs w:val="21"/>
              </w:rPr>
            </w:pPr>
            <w:r>
              <w:rPr>
                <w:rFonts w:cstheme="minorHAnsi"/>
                <w:sz w:val="21"/>
                <w:szCs w:val="21"/>
              </w:rPr>
              <w:t>0</w:t>
            </w:r>
          </w:p>
        </w:tc>
        <w:tc>
          <w:tcPr>
            <w:tcW w:w="908" w:type="dxa"/>
            <w:vAlign w:val="center"/>
          </w:tcPr>
          <w:p w14:paraId="5A6FD209" w14:textId="77777777" w:rsidR="00C410BB" w:rsidRPr="000519E9" w:rsidRDefault="00C410BB" w:rsidP="00077E5F">
            <w:pPr>
              <w:spacing w:after="60"/>
              <w:rPr>
                <w:rFonts w:cstheme="minorHAnsi"/>
                <w:sz w:val="21"/>
                <w:szCs w:val="21"/>
              </w:rPr>
            </w:pPr>
          </w:p>
        </w:tc>
        <w:tc>
          <w:tcPr>
            <w:tcW w:w="1090" w:type="dxa"/>
            <w:vAlign w:val="center"/>
          </w:tcPr>
          <w:p w14:paraId="0ED98966" w14:textId="3ABA89BA" w:rsidR="00C410BB" w:rsidRPr="000519E9" w:rsidRDefault="00E76845" w:rsidP="00077E5F">
            <w:pPr>
              <w:spacing w:after="60"/>
              <w:rPr>
                <w:rFonts w:cstheme="minorHAnsi"/>
                <w:sz w:val="21"/>
                <w:szCs w:val="21"/>
              </w:rPr>
            </w:pPr>
            <w:r>
              <w:rPr>
                <w:rFonts w:cstheme="minorHAnsi"/>
                <w:sz w:val="21"/>
                <w:szCs w:val="21"/>
              </w:rPr>
              <w:t>2023</w:t>
            </w:r>
          </w:p>
        </w:tc>
        <w:tc>
          <w:tcPr>
            <w:tcW w:w="1181" w:type="dxa"/>
            <w:vAlign w:val="center"/>
          </w:tcPr>
          <w:p w14:paraId="4A78D7A2" w14:textId="473922C0" w:rsidR="00C410BB" w:rsidRPr="000519E9" w:rsidRDefault="00E76845" w:rsidP="00077E5F">
            <w:pPr>
              <w:spacing w:after="60"/>
              <w:rPr>
                <w:rFonts w:cstheme="minorHAnsi"/>
                <w:sz w:val="21"/>
                <w:szCs w:val="21"/>
              </w:rPr>
            </w:pPr>
            <w:r>
              <w:rPr>
                <w:rFonts w:cstheme="minorHAnsi"/>
                <w:sz w:val="21"/>
                <w:szCs w:val="21"/>
              </w:rPr>
              <w:t>No</w:t>
            </w:r>
          </w:p>
        </w:tc>
        <w:tc>
          <w:tcPr>
            <w:tcW w:w="4539"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5752BE">
        <w:trPr>
          <w:trHeight w:val="286"/>
          <w:tblHeader/>
          <w:jc w:val="center"/>
        </w:trPr>
        <w:tc>
          <w:tcPr>
            <w:tcW w:w="326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181"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9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90" w:type="dxa"/>
            <w:vAlign w:val="center"/>
          </w:tcPr>
          <w:p w14:paraId="4F6DDC17" w14:textId="6572EA2B" w:rsidR="00C410BB" w:rsidRPr="000519E9" w:rsidRDefault="00E76845" w:rsidP="00077E5F">
            <w:pPr>
              <w:spacing w:after="60"/>
              <w:rPr>
                <w:rFonts w:cstheme="minorHAnsi"/>
                <w:sz w:val="21"/>
                <w:szCs w:val="21"/>
              </w:rPr>
            </w:pPr>
            <w:r>
              <w:rPr>
                <w:rFonts w:cstheme="minorHAnsi"/>
                <w:sz w:val="21"/>
                <w:szCs w:val="21"/>
              </w:rPr>
              <w:t>0.411</w:t>
            </w:r>
          </w:p>
        </w:tc>
        <w:tc>
          <w:tcPr>
            <w:tcW w:w="908" w:type="dxa"/>
            <w:vAlign w:val="center"/>
          </w:tcPr>
          <w:p w14:paraId="44A149E1" w14:textId="6DDF8105" w:rsidR="00C410BB" w:rsidRPr="000519E9" w:rsidRDefault="000561D0" w:rsidP="00077E5F">
            <w:pPr>
              <w:spacing w:after="60"/>
              <w:rPr>
                <w:rFonts w:cstheme="minorHAnsi"/>
                <w:sz w:val="21"/>
                <w:szCs w:val="21"/>
              </w:rPr>
            </w:pPr>
            <w:r>
              <w:rPr>
                <w:rFonts w:cstheme="minorHAnsi"/>
                <w:sz w:val="21"/>
                <w:szCs w:val="21"/>
              </w:rPr>
              <w:t>n/a</w:t>
            </w:r>
          </w:p>
        </w:tc>
        <w:tc>
          <w:tcPr>
            <w:tcW w:w="1090" w:type="dxa"/>
            <w:vAlign w:val="center"/>
          </w:tcPr>
          <w:p w14:paraId="7A9C0950" w14:textId="53AA8FF4" w:rsidR="00C410BB" w:rsidRPr="000519E9" w:rsidRDefault="000561D0" w:rsidP="00077E5F">
            <w:pPr>
              <w:spacing w:after="60"/>
              <w:rPr>
                <w:rFonts w:cstheme="minorHAnsi"/>
                <w:sz w:val="21"/>
                <w:szCs w:val="21"/>
              </w:rPr>
            </w:pPr>
            <w:r>
              <w:rPr>
                <w:rFonts w:cstheme="minorHAnsi"/>
                <w:sz w:val="21"/>
                <w:szCs w:val="21"/>
              </w:rPr>
              <w:t>2023</w:t>
            </w:r>
          </w:p>
        </w:tc>
        <w:tc>
          <w:tcPr>
            <w:tcW w:w="1181" w:type="dxa"/>
            <w:vAlign w:val="center"/>
          </w:tcPr>
          <w:p w14:paraId="4F1E3454" w14:textId="1DE4B986" w:rsidR="00C410BB" w:rsidRPr="000519E9" w:rsidRDefault="000561D0" w:rsidP="00077E5F">
            <w:pPr>
              <w:spacing w:after="60"/>
              <w:rPr>
                <w:rFonts w:cstheme="minorHAnsi"/>
                <w:sz w:val="21"/>
                <w:szCs w:val="21"/>
              </w:rPr>
            </w:pPr>
            <w:r>
              <w:rPr>
                <w:rFonts w:cstheme="minorHAnsi"/>
                <w:sz w:val="21"/>
                <w:szCs w:val="21"/>
              </w:rPr>
              <w:t>No</w:t>
            </w:r>
          </w:p>
        </w:tc>
        <w:tc>
          <w:tcPr>
            <w:tcW w:w="4539"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6E30A418" w14:textId="77777777" w:rsidTr="005752BE">
        <w:trPr>
          <w:trHeight w:val="286"/>
          <w:tblHeader/>
          <w:jc w:val="center"/>
        </w:trPr>
        <w:tc>
          <w:tcPr>
            <w:tcW w:w="3265" w:type="dxa"/>
            <w:vAlign w:val="center"/>
          </w:tcPr>
          <w:p w14:paraId="5C69CB1A" w14:textId="32BFBA0B" w:rsidR="00C410BB" w:rsidRPr="00665397" w:rsidRDefault="00C410BB" w:rsidP="00077E5F">
            <w:pPr>
              <w:spacing w:after="60"/>
              <w:rPr>
                <w:rFonts w:cstheme="minorHAnsi"/>
                <w:sz w:val="21"/>
                <w:szCs w:val="21"/>
              </w:rPr>
            </w:pPr>
            <w:r w:rsidRPr="00665397">
              <w:rPr>
                <w:rFonts w:cstheme="minorHAnsi"/>
                <w:sz w:val="21"/>
                <w:szCs w:val="21"/>
              </w:rPr>
              <w:t xml:space="preserve">Total Coliform </w:t>
            </w:r>
          </w:p>
        </w:tc>
        <w:tc>
          <w:tcPr>
            <w:tcW w:w="1181" w:type="dxa"/>
            <w:vAlign w:val="center"/>
          </w:tcPr>
          <w:p w14:paraId="61A199DB"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90" w:type="dxa"/>
            <w:vAlign w:val="center"/>
          </w:tcPr>
          <w:p w14:paraId="0F98589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90" w:type="dxa"/>
            <w:vAlign w:val="center"/>
          </w:tcPr>
          <w:p w14:paraId="628BD0F4"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908" w:type="dxa"/>
            <w:vAlign w:val="center"/>
          </w:tcPr>
          <w:p w14:paraId="28DC05A5"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90" w:type="dxa"/>
            <w:vAlign w:val="center"/>
          </w:tcPr>
          <w:p w14:paraId="1BD15F17" w14:textId="761C32B5" w:rsidR="00C410BB" w:rsidRPr="000519E9" w:rsidRDefault="00E76845" w:rsidP="00077E5F">
            <w:pPr>
              <w:spacing w:after="60"/>
              <w:rPr>
                <w:rFonts w:cstheme="minorHAnsi"/>
                <w:sz w:val="21"/>
                <w:szCs w:val="21"/>
              </w:rPr>
            </w:pPr>
            <w:r>
              <w:rPr>
                <w:rFonts w:cstheme="minorHAnsi"/>
                <w:sz w:val="21"/>
                <w:szCs w:val="21"/>
              </w:rPr>
              <w:t>2023</w:t>
            </w:r>
          </w:p>
        </w:tc>
        <w:tc>
          <w:tcPr>
            <w:tcW w:w="1181" w:type="dxa"/>
            <w:vAlign w:val="center"/>
          </w:tcPr>
          <w:p w14:paraId="4A39A828" w14:textId="47FED2AA" w:rsidR="00C410BB" w:rsidRPr="000519E9" w:rsidRDefault="00E76845" w:rsidP="00077E5F">
            <w:pPr>
              <w:spacing w:after="60"/>
              <w:rPr>
                <w:rFonts w:cstheme="minorHAnsi"/>
                <w:sz w:val="21"/>
                <w:szCs w:val="21"/>
              </w:rPr>
            </w:pPr>
            <w:r>
              <w:rPr>
                <w:rFonts w:cstheme="minorHAnsi"/>
                <w:sz w:val="21"/>
                <w:szCs w:val="21"/>
              </w:rPr>
              <w:t>no</w:t>
            </w:r>
          </w:p>
        </w:tc>
        <w:tc>
          <w:tcPr>
            <w:tcW w:w="4539" w:type="dxa"/>
            <w:vAlign w:val="center"/>
          </w:tcPr>
          <w:p w14:paraId="20F4E638" w14:textId="77777777" w:rsidR="00C410BB" w:rsidRPr="00665397" w:rsidRDefault="00C410BB" w:rsidP="00077E5F">
            <w:pPr>
              <w:spacing w:after="60"/>
              <w:rPr>
                <w:rFonts w:cstheme="minorHAnsi"/>
                <w:sz w:val="21"/>
                <w:szCs w:val="21"/>
              </w:rPr>
            </w:pPr>
            <w:r w:rsidRPr="00665397">
              <w:rPr>
                <w:rFonts w:cstheme="minorHAnsi"/>
                <w:sz w:val="21"/>
                <w:szCs w:val="21"/>
              </w:rPr>
              <w:t>Naturally present in the environment</w:t>
            </w:r>
          </w:p>
        </w:tc>
      </w:tr>
      <w:tr w:rsidR="00757742" w:rsidRPr="00C410BB" w14:paraId="30300A05" w14:textId="77777777" w:rsidTr="005752BE">
        <w:trPr>
          <w:trHeight w:val="286"/>
          <w:tblHeader/>
          <w:jc w:val="center"/>
        </w:trPr>
        <w:tc>
          <w:tcPr>
            <w:tcW w:w="3265" w:type="dxa"/>
            <w:vAlign w:val="center"/>
          </w:tcPr>
          <w:p w14:paraId="5B141DEF" w14:textId="7C3DBB9C" w:rsidR="00C410BB" w:rsidRPr="00665397" w:rsidRDefault="00C410BB" w:rsidP="00077E5F">
            <w:pPr>
              <w:spacing w:after="60"/>
              <w:rPr>
                <w:rFonts w:cstheme="minorHAnsi"/>
                <w:sz w:val="21"/>
                <w:szCs w:val="21"/>
              </w:rPr>
            </w:pPr>
          </w:p>
        </w:tc>
        <w:tc>
          <w:tcPr>
            <w:tcW w:w="1181" w:type="dxa"/>
            <w:vAlign w:val="center"/>
          </w:tcPr>
          <w:p w14:paraId="2DCD4559" w14:textId="15D089A8" w:rsidR="00C410BB" w:rsidRPr="00665397" w:rsidRDefault="00C410BB" w:rsidP="00077E5F">
            <w:pPr>
              <w:spacing w:after="60"/>
              <w:rPr>
                <w:rFonts w:cstheme="minorHAnsi"/>
                <w:sz w:val="21"/>
                <w:szCs w:val="21"/>
              </w:rPr>
            </w:pPr>
          </w:p>
        </w:tc>
        <w:tc>
          <w:tcPr>
            <w:tcW w:w="1090" w:type="dxa"/>
            <w:vAlign w:val="center"/>
          </w:tcPr>
          <w:p w14:paraId="36EA33E9" w14:textId="437B0831" w:rsidR="00C410BB" w:rsidRPr="00665397" w:rsidRDefault="00C410BB" w:rsidP="00077E5F">
            <w:pPr>
              <w:spacing w:after="60"/>
              <w:rPr>
                <w:rFonts w:cstheme="minorHAnsi"/>
                <w:sz w:val="21"/>
                <w:szCs w:val="21"/>
              </w:rPr>
            </w:pPr>
          </w:p>
        </w:tc>
        <w:tc>
          <w:tcPr>
            <w:tcW w:w="1090" w:type="dxa"/>
            <w:vAlign w:val="center"/>
          </w:tcPr>
          <w:p w14:paraId="51D63D8C" w14:textId="77777777" w:rsidR="00C410BB" w:rsidRPr="000519E9" w:rsidRDefault="00C410BB" w:rsidP="00077E5F">
            <w:pPr>
              <w:spacing w:after="60"/>
              <w:rPr>
                <w:rFonts w:cstheme="minorHAnsi"/>
                <w:sz w:val="21"/>
                <w:szCs w:val="21"/>
              </w:rPr>
            </w:pPr>
          </w:p>
        </w:tc>
        <w:tc>
          <w:tcPr>
            <w:tcW w:w="908" w:type="dxa"/>
            <w:vAlign w:val="center"/>
          </w:tcPr>
          <w:p w14:paraId="2303FDC7" w14:textId="457F660E" w:rsidR="00C410BB" w:rsidRPr="000519E9" w:rsidRDefault="00C410BB" w:rsidP="00077E5F">
            <w:pPr>
              <w:spacing w:after="60"/>
              <w:rPr>
                <w:rFonts w:cstheme="minorHAnsi"/>
                <w:sz w:val="21"/>
                <w:szCs w:val="21"/>
              </w:rPr>
            </w:pPr>
          </w:p>
        </w:tc>
        <w:tc>
          <w:tcPr>
            <w:tcW w:w="1090" w:type="dxa"/>
            <w:vAlign w:val="center"/>
          </w:tcPr>
          <w:p w14:paraId="6B2B6D91" w14:textId="77777777" w:rsidR="00C410BB" w:rsidRPr="000519E9" w:rsidRDefault="00C410BB" w:rsidP="00077E5F">
            <w:pPr>
              <w:spacing w:after="60"/>
              <w:rPr>
                <w:rFonts w:cstheme="minorHAnsi"/>
                <w:sz w:val="21"/>
                <w:szCs w:val="21"/>
              </w:rPr>
            </w:pPr>
          </w:p>
        </w:tc>
        <w:tc>
          <w:tcPr>
            <w:tcW w:w="1181" w:type="dxa"/>
            <w:vAlign w:val="center"/>
          </w:tcPr>
          <w:p w14:paraId="7C174F4E" w14:textId="77777777" w:rsidR="00C410BB" w:rsidRPr="000519E9" w:rsidRDefault="00C410BB" w:rsidP="00077E5F">
            <w:pPr>
              <w:spacing w:after="60"/>
              <w:rPr>
                <w:rFonts w:cstheme="minorHAnsi"/>
                <w:sz w:val="21"/>
                <w:szCs w:val="21"/>
              </w:rPr>
            </w:pPr>
          </w:p>
        </w:tc>
        <w:tc>
          <w:tcPr>
            <w:tcW w:w="4539" w:type="dxa"/>
            <w:vAlign w:val="center"/>
          </w:tcPr>
          <w:p w14:paraId="254A5873" w14:textId="5FC28BF0" w:rsidR="00C410BB" w:rsidRPr="00665397" w:rsidRDefault="00C410BB" w:rsidP="00077E5F">
            <w:pPr>
              <w:spacing w:after="60"/>
              <w:rPr>
                <w:rFonts w:cstheme="minorHAnsi"/>
                <w:sz w:val="21"/>
                <w:szCs w:val="21"/>
              </w:rPr>
            </w:pPr>
          </w:p>
        </w:tc>
      </w:tr>
      <w:tr w:rsidR="00757742" w:rsidRPr="00C410BB" w14:paraId="7EBE7400" w14:textId="77777777" w:rsidTr="005752BE">
        <w:trPr>
          <w:trHeight w:val="286"/>
          <w:tblHeader/>
          <w:jc w:val="center"/>
        </w:trPr>
        <w:tc>
          <w:tcPr>
            <w:tcW w:w="3265" w:type="dxa"/>
            <w:vAlign w:val="center"/>
          </w:tcPr>
          <w:p w14:paraId="3DFD3E47" w14:textId="19790FF6" w:rsidR="00C410BB" w:rsidRPr="00665397" w:rsidRDefault="00C410BB" w:rsidP="00077E5F">
            <w:pPr>
              <w:spacing w:after="60"/>
              <w:rPr>
                <w:rFonts w:cstheme="minorHAnsi"/>
                <w:sz w:val="21"/>
                <w:szCs w:val="21"/>
              </w:rPr>
            </w:pPr>
          </w:p>
        </w:tc>
        <w:tc>
          <w:tcPr>
            <w:tcW w:w="1181" w:type="dxa"/>
            <w:vAlign w:val="center"/>
          </w:tcPr>
          <w:p w14:paraId="374B092D" w14:textId="0F1E5394" w:rsidR="00C410BB" w:rsidRPr="00665397" w:rsidRDefault="00C410BB" w:rsidP="00077E5F">
            <w:pPr>
              <w:spacing w:after="60"/>
              <w:rPr>
                <w:rFonts w:cstheme="minorHAnsi"/>
                <w:sz w:val="21"/>
                <w:szCs w:val="21"/>
              </w:rPr>
            </w:pPr>
          </w:p>
        </w:tc>
        <w:tc>
          <w:tcPr>
            <w:tcW w:w="1090" w:type="dxa"/>
            <w:vAlign w:val="center"/>
          </w:tcPr>
          <w:p w14:paraId="54ABE5F4" w14:textId="3BC852D4" w:rsidR="00C410BB" w:rsidRPr="00665397" w:rsidRDefault="00C410BB" w:rsidP="00077E5F">
            <w:pPr>
              <w:spacing w:after="60"/>
              <w:rPr>
                <w:rFonts w:cstheme="minorHAnsi"/>
                <w:sz w:val="21"/>
                <w:szCs w:val="21"/>
              </w:rPr>
            </w:pPr>
          </w:p>
        </w:tc>
        <w:tc>
          <w:tcPr>
            <w:tcW w:w="1090" w:type="dxa"/>
            <w:vAlign w:val="center"/>
          </w:tcPr>
          <w:p w14:paraId="61A19CFA" w14:textId="77777777" w:rsidR="00C410BB" w:rsidRPr="000519E9" w:rsidRDefault="00C410BB" w:rsidP="00077E5F">
            <w:pPr>
              <w:spacing w:after="60"/>
              <w:rPr>
                <w:rFonts w:cstheme="minorHAnsi"/>
                <w:sz w:val="21"/>
                <w:szCs w:val="21"/>
              </w:rPr>
            </w:pPr>
          </w:p>
        </w:tc>
        <w:tc>
          <w:tcPr>
            <w:tcW w:w="908" w:type="dxa"/>
            <w:vAlign w:val="center"/>
          </w:tcPr>
          <w:p w14:paraId="10100CC6" w14:textId="7E8E7FC3" w:rsidR="00C410BB" w:rsidRPr="000519E9" w:rsidRDefault="00C410BB" w:rsidP="00077E5F">
            <w:pPr>
              <w:spacing w:after="60"/>
              <w:rPr>
                <w:rFonts w:cstheme="minorHAnsi"/>
                <w:sz w:val="21"/>
                <w:szCs w:val="21"/>
              </w:rPr>
            </w:pPr>
          </w:p>
        </w:tc>
        <w:tc>
          <w:tcPr>
            <w:tcW w:w="1090" w:type="dxa"/>
            <w:vAlign w:val="center"/>
          </w:tcPr>
          <w:p w14:paraId="52C6B543" w14:textId="77777777" w:rsidR="00C410BB" w:rsidRPr="000519E9" w:rsidRDefault="00C410BB" w:rsidP="00077E5F">
            <w:pPr>
              <w:spacing w:after="60"/>
              <w:rPr>
                <w:rFonts w:cstheme="minorHAnsi"/>
                <w:sz w:val="21"/>
                <w:szCs w:val="21"/>
              </w:rPr>
            </w:pPr>
          </w:p>
        </w:tc>
        <w:tc>
          <w:tcPr>
            <w:tcW w:w="1181" w:type="dxa"/>
            <w:vAlign w:val="center"/>
          </w:tcPr>
          <w:p w14:paraId="2C24A10F" w14:textId="77777777" w:rsidR="00C410BB" w:rsidRPr="000519E9" w:rsidRDefault="00C410BB" w:rsidP="00077E5F">
            <w:pPr>
              <w:spacing w:after="60"/>
              <w:rPr>
                <w:rFonts w:cstheme="minorHAnsi"/>
                <w:sz w:val="21"/>
                <w:szCs w:val="21"/>
              </w:rPr>
            </w:pPr>
          </w:p>
        </w:tc>
        <w:tc>
          <w:tcPr>
            <w:tcW w:w="4539" w:type="dxa"/>
            <w:vAlign w:val="center"/>
          </w:tcPr>
          <w:p w14:paraId="14438E80" w14:textId="675337BF" w:rsidR="00C410BB" w:rsidRPr="00665397" w:rsidRDefault="00C410BB" w:rsidP="00077E5F">
            <w:pPr>
              <w:spacing w:after="60"/>
              <w:rPr>
                <w:rFonts w:cstheme="minorHAnsi"/>
                <w:sz w:val="21"/>
                <w:szCs w:val="21"/>
              </w:rPr>
            </w:pP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38CBA94C" w:rsidR="002531C8" w:rsidRPr="00C410BB" w:rsidRDefault="002531C8" w:rsidP="002531C8">
            <w:pPr>
              <w:jc w:val="both"/>
              <w:rPr>
                <w:rFonts w:cstheme="minorHAnsi"/>
              </w:rPr>
            </w:pPr>
            <w:r>
              <w:rPr>
                <w:rFonts w:cstheme="minorHAnsi"/>
              </w:rPr>
              <w:lastRenderedPageBreak/>
              <w:t>Per- and polyfluoroalkyl substances (PFAS)</w:t>
            </w:r>
          </w:p>
        </w:tc>
      </w:tr>
      <w:tr w:rsidR="00A311C9" w:rsidRPr="00C410BB" w14:paraId="202D4A12" w14:textId="77777777" w:rsidTr="00DE78B9">
        <w:trPr>
          <w:tblHeader/>
          <w:jc w:val="center"/>
        </w:trPr>
        <w:tc>
          <w:tcPr>
            <w:tcW w:w="3235" w:type="dxa"/>
            <w:shd w:val="clear" w:color="auto" w:fill="D1DADD" w:themeFill="text2" w:themeFillTint="33"/>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D1DADD" w:themeFill="text2" w:themeFillTint="33"/>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DA152E">
        <w:trPr>
          <w:tblHeader/>
          <w:jc w:val="center"/>
        </w:trPr>
        <w:tc>
          <w:tcPr>
            <w:tcW w:w="3235" w:type="dxa"/>
            <w:vAlign w:val="center"/>
          </w:tcPr>
          <w:p w14:paraId="0A7B6164" w14:textId="7D80DACF" w:rsidR="002531C8" w:rsidRPr="00665397" w:rsidRDefault="002531C8" w:rsidP="002531C8">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70" w:type="dxa"/>
            <w:vAlign w:val="center"/>
          </w:tcPr>
          <w:p w14:paraId="3A53EC0E" w14:textId="14223149" w:rsidR="002531C8" w:rsidRPr="00665397" w:rsidRDefault="002531C8" w:rsidP="00DE78B9">
            <w:pPr>
              <w:spacing w:after="60"/>
              <w:rPr>
                <w:rFonts w:cstheme="minorHAnsi"/>
                <w:sz w:val="21"/>
                <w:szCs w:val="21"/>
              </w:rPr>
            </w:pPr>
            <w:r>
              <w:rPr>
                <w:rFonts w:cstheme="minorHAnsi"/>
                <w:sz w:val="21"/>
                <w:szCs w:val="21"/>
              </w:rPr>
              <w:t>370</w:t>
            </w:r>
          </w:p>
        </w:tc>
        <w:tc>
          <w:tcPr>
            <w:tcW w:w="1080" w:type="dxa"/>
            <w:vAlign w:val="center"/>
          </w:tcPr>
          <w:p w14:paraId="4093ADCD" w14:textId="74304E17"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C7F6DB5" w14:textId="5CDDFD13" w:rsidR="002531C8" w:rsidRPr="00665397" w:rsidRDefault="005B6DF0" w:rsidP="00DE78B9">
            <w:pPr>
              <w:spacing w:after="60"/>
              <w:rPr>
                <w:rFonts w:cstheme="minorHAnsi"/>
                <w:sz w:val="21"/>
                <w:szCs w:val="21"/>
              </w:rPr>
            </w:pPr>
            <w:r>
              <w:rPr>
                <w:rFonts w:cstheme="minorHAnsi"/>
                <w:sz w:val="21"/>
                <w:szCs w:val="21"/>
              </w:rPr>
              <w:t>0</w:t>
            </w:r>
          </w:p>
        </w:tc>
        <w:tc>
          <w:tcPr>
            <w:tcW w:w="900" w:type="dxa"/>
            <w:vAlign w:val="center"/>
          </w:tcPr>
          <w:p w14:paraId="3FA0A999" w14:textId="11040F92" w:rsidR="002531C8" w:rsidRPr="00665397" w:rsidRDefault="00593D84" w:rsidP="00DE78B9">
            <w:pPr>
              <w:spacing w:after="60"/>
              <w:rPr>
                <w:rFonts w:cstheme="minorHAnsi"/>
                <w:sz w:val="21"/>
                <w:szCs w:val="21"/>
              </w:rPr>
            </w:pPr>
            <w:r>
              <w:rPr>
                <w:rFonts w:cstheme="minorHAnsi"/>
                <w:sz w:val="21"/>
                <w:szCs w:val="21"/>
              </w:rPr>
              <w:t>n/a</w:t>
            </w:r>
          </w:p>
        </w:tc>
        <w:tc>
          <w:tcPr>
            <w:tcW w:w="1080" w:type="dxa"/>
            <w:vAlign w:val="center"/>
          </w:tcPr>
          <w:p w14:paraId="11971B57" w14:textId="3898372E" w:rsidR="002531C8" w:rsidRPr="00665397" w:rsidRDefault="005B6DF0" w:rsidP="00DE78B9">
            <w:pPr>
              <w:spacing w:after="60"/>
              <w:rPr>
                <w:rFonts w:cstheme="minorHAnsi"/>
                <w:sz w:val="21"/>
                <w:szCs w:val="21"/>
              </w:rPr>
            </w:pPr>
            <w:r>
              <w:rPr>
                <w:rFonts w:cstheme="minorHAnsi"/>
                <w:sz w:val="21"/>
                <w:szCs w:val="21"/>
              </w:rPr>
              <w:t>2023</w:t>
            </w:r>
          </w:p>
        </w:tc>
        <w:tc>
          <w:tcPr>
            <w:tcW w:w="1170" w:type="dxa"/>
            <w:vAlign w:val="center"/>
          </w:tcPr>
          <w:p w14:paraId="6D009A64" w14:textId="35CEA85B" w:rsidR="002531C8" w:rsidRPr="00665397" w:rsidRDefault="005B6DF0" w:rsidP="00DE78B9">
            <w:pPr>
              <w:spacing w:after="60"/>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DA152E">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proofErr w:type="spellStart"/>
            <w:r w:rsidRPr="002531C8">
              <w:rPr>
                <w:rFonts w:cstheme="minorHAnsi"/>
                <w:sz w:val="21"/>
                <w:szCs w:val="21"/>
              </w:rPr>
              <w:t>Perfluorobutane</w:t>
            </w:r>
            <w:proofErr w:type="spellEnd"/>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DE78B9">
            <w:pPr>
              <w:spacing w:after="60"/>
              <w:rPr>
                <w:rFonts w:cstheme="minorHAnsi"/>
                <w:sz w:val="21"/>
                <w:szCs w:val="21"/>
              </w:rPr>
            </w:pPr>
            <w:r>
              <w:rPr>
                <w:rFonts w:cstheme="minorHAnsi"/>
                <w:sz w:val="21"/>
                <w:szCs w:val="21"/>
              </w:rPr>
              <w:t>420</w:t>
            </w:r>
          </w:p>
        </w:tc>
        <w:tc>
          <w:tcPr>
            <w:tcW w:w="1080" w:type="dxa"/>
            <w:vAlign w:val="center"/>
          </w:tcPr>
          <w:p w14:paraId="2F0BA200" w14:textId="72EA716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6C52B676" w14:textId="21FE6781" w:rsidR="002531C8" w:rsidRPr="00665397" w:rsidRDefault="00593D84" w:rsidP="00DE78B9">
            <w:pPr>
              <w:spacing w:after="60"/>
              <w:rPr>
                <w:rFonts w:cstheme="minorHAnsi"/>
                <w:sz w:val="21"/>
                <w:szCs w:val="21"/>
              </w:rPr>
            </w:pPr>
            <w:r>
              <w:rPr>
                <w:rFonts w:cstheme="minorHAnsi"/>
                <w:sz w:val="21"/>
                <w:szCs w:val="21"/>
              </w:rPr>
              <w:t>0</w:t>
            </w:r>
          </w:p>
        </w:tc>
        <w:tc>
          <w:tcPr>
            <w:tcW w:w="900" w:type="dxa"/>
            <w:vAlign w:val="center"/>
          </w:tcPr>
          <w:p w14:paraId="3C2EAC40" w14:textId="5A54B88D" w:rsidR="002531C8" w:rsidRPr="00665397" w:rsidRDefault="00593D84" w:rsidP="00DE78B9">
            <w:pPr>
              <w:spacing w:after="60"/>
              <w:rPr>
                <w:rFonts w:cstheme="minorHAnsi"/>
                <w:sz w:val="21"/>
                <w:szCs w:val="21"/>
              </w:rPr>
            </w:pPr>
            <w:r>
              <w:rPr>
                <w:rFonts w:cstheme="minorHAnsi"/>
                <w:sz w:val="21"/>
                <w:szCs w:val="21"/>
              </w:rPr>
              <w:t>n/a</w:t>
            </w:r>
          </w:p>
        </w:tc>
        <w:tc>
          <w:tcPr>
            <w:tcW w:w="1080" w:type="dxa"/>
            <w:vAlign w:val="center"/>
          </w:tcPr>
          <w:p w14:paraId="6592F5EE" w14:textId="11402777" w:rsidR="002531C8" w:rsidRPr="00665397" w:rsidRDefault="00593D84" w:rsidP="00DE78B9">
            <w:pPr>
              <w:spacing w:after="60"/>
              <w:rPr>
                <w:rFonts w:cstheme="minorHAnsi"/>
                <w:sz w:val="21"/>
                <w:szCs w:val="21"/>
              </w:rPr>
            </w:pPr>
            <w:r>
              <w:rPr>
                <w:rFonts w:cstheme="minorHAnsi"/>
                <w:sz w:val="21"/>
                <w:szCs w:val="21"/>
              </w:rPr>
              <w:t>2023</w:t>
            </w:r>
          </w:p>
        </w:tc>
        <w:tc>
          <w:tcPr>
            <w:tcW w:w="1170" w:type="dxa"/>
            <w:vAlign w:val="center"/>
          </w:tcPr>
          <w:p w14:paraId="51F18DC4" w14:textId="3DCAB9C2" w:rsidR="002531C8" w:rsidRPr="00665397" w:rsidRDefault="00593D84" w:rsidP="00DE78B9">
            <w:pPr>
              <w:spacing w:after="60"/>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153C0030"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DA152E">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Perfluorohexane</w:t>
            </w:r>
            <w:proofErr w:type="spellEnd"/>
            <w:r>
              <w:rPr>
                <w:rFonts w:cstheme="minorHAnsi"/>
                <w:sz w:val="21"/>
                <w:szCs w:val="21"/>
              </w:rPr>
              <w:t xml:space="preserve"> </w:t>
            </w:r>
            <w:r w:rsidRPr="002531C8">
              <w:rPr>
                <w:rFonts w:cstheme="minorHAnsi"/>
                <w:sz w:val="21"/>
                <w:szCs w:val="21"/>
              </w:rPr>
              <w:t>sulfonic acid (</w:t>
            </w:r>
            <w:proofErr w:type="spellStart"/>
            <w:r w:rsidRPr="002531C8">
              <w:rPr>
                <w:rFonts w:cstheme="minorHAnsi"/>
                <w:sz w:val="21"/>
                <w:szCs w:val="21"/>
              </w:rPr>
              <w:t>PFHxS</w:t>
            </w:r>
            <w:proofErr w:type="spellEnd"/>
            <w:r w:rsidRPr="002531C8">
              <w:rPr>
                <w:rFonts w:cstheme="minorHAnsi"/>
                <w:sz w:val="21"/>
                <w:szCs w:val="21"/>
              </w:rPr>
              <w:t>)</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DE78B9">
            <w:pPr>
              <w:spacing w:after="60"/>
              <w:rPr>
                <w:rFonts w:cstheme="minorHAnsi"/>
                <w:sz w:val="21"/>
                <w:szCs w:val="21"/>
              </w:rPr>
            </w:pPr>
            <w:r>
              <w:rPr>
                <w:rFonts w:cstheme="minorHAnsi"/>
                <w:sz w:val="21"/>
                <w:szCs w:val="21"/>
              </w:rPr>
              <w:t>51</w:t>
            </w:r>
          </w:p>
        </w:tc>
        <w:tc>
          <w:tcPr>
            <w:tcW w:w="1080" w:type="dxa"/>
            <w:vAlign w:val="center"/>
          </w:tcPr>
          <w:p w14:paraId="345271B8" w14:textId="270CFD8B"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59E16E38" w14:textId="37D58998" w:rsidR="002531C8" w:rsidRPr="00665397" w:rsidRDefault="00593D84" w:rsidP="00DE78B9">
            <w:pPr>
              <w:spacing w:after="60"/>
              <w:rPr>
                <w:rFonts w:cstheme="minorHAnsi"/>
                <w:sz w:val="21"/>
                <w:szCs w:val="21"/>
              </w:rPr>
            </w:pPr>
            <w:r>
              <w:rPr>
                <w:rFonts w:cstheme="minorHAnsi"/>
                <w:sz w:val="21"/>
                <w:szCs w:val="21"/>
              </w:rPr>
              <w:t>0</w:t>
            </w:r>
          </w:p>
        </w:tc>
        <w:tc>
          <w:tcPr>
            <w:tcW w:w="900" w:type="dxa"/>
            <w:vAlign w:val="center"/>
          </w:tcPr>
          <w:p w14:paraId="384E3409" w14:textId="45F9CC26" w:rsidR="002531C8" w:rsidRPr="00665397" w:rsidRDefault="00436368" w:rsidP="00DE78B9">
            <w:pPr>
              <w:spacing w:after="60"/>
              <w:rPr>
                <w:rFonts w:cstheme="minorHAnsi"/>
                <w:sz w:val="21"/>
                <w:szCs w:val="21"/>
              </w:rPr>
            </w:pPr>
            <w:r>
              <w:rPr>
                <w:rFonts w:cstheme="minorHAnsi"/>
                <w:sz w:val="21"/>
                <w:szCs w:val="21"/>
              </w:rPr>
              <w:t>n/a</w:t>
            </w:r>
          </w:p>
        </w:tc>
        <w:tc>
          <w:tcPr>
            <w:tcW w:w="1080" w:type="dxa"/>
            <w:vAlign w:val="center"/>
          </w:tcPr>
          <w:p w14:paraId="2B2F0102" w14:textId="092D9DC8" w:rsidR="002531C8" w:rsidRPr="00665397" w:rsidRDefault="00593D84" w:rsidP="00DE78B9">
            <w:pPr>
              <w:spacing w:after="60"/>
              <w:rPr>
                <w:rFonts w:cstheme="minorHAnsi"/>
                <w:sz w:val="21"/>
                <w:szCs w:val="21"/>
              </w:rPr>
            </w:pPr>
            <w:r>
              <w:rPr>
                <w:rFonts w:cstheme="minorHAnsi"/>
                <w:sz w:val="21"/>
                <w:szCs w:val="21"/>
              </w:rPr>
              <w:t>2023</w:t>
            </w:r>
          </w:p>
        </w:tc>
        <w:tc>
          <w:tcPr>
            <w:tcW w:w="1170" w:type="dxa"/>
            <w:vAlign w:val="center"/>
          </w:tcPr>
          <w:p w14:paraId="454664FF" w14:textId="2893FB14" w:rsidR="002531C8" w:rsidRPr="00665397" w:rsidRDefault="00593D84" w:rsidP="00DE78B9">
            <w:pPr>
              <w:spacing w:after="60"/>
              <w:rPr>
                <w:rFonts w:cstheme="minorHAnsi"/>
                <w:sz w:val="21"/>
                <w:szCs w:val="21"/>
              </w:rPr>
            </w:pPr>
            <w:r>
              <w:rPr>
                <w:rFonts w:cstheme="minorHAnsi"/>
                <w:sz w:val="21"/>
                <w:szCs w:val="21"/>
              </w:rPr>
              <w:t>No</w:t>
            </w:r>
          </w:p>
        </w:tc>
        <w:tc>
          <w:tcPr>
            <w:tcW w:w="4497" w:type="dxa"/>
            <w:vAlign w:val="center"/>
          </w:tcPr>
          <w:p w14:paraId="04C7B6C8" w14:textId="609B2042"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DA152E">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w:t>
            </w:r>
            <w:proofErr w:type="spellStart"/>
            <w:r w:rsidRPr="002531C8">
              <w:rPr>
                <w:rFonts w:cstheme="minorHAnsi"/>
                <w:sz w:val="21"/>
                <w:szCs w:val="21"/>
              </w:rPr>
              <w:t>PFHxA</w:t>
            </w:r>
            <w:proofErr w:type="spellEnd"/>
            <w:r w:rsidRPr="002531C8">
              <w:rPr>
                <w:rFonts w:cstheme="minorHAnsi"/>
                <w:sz w:val="21"/>
                <w:szCs w:val="21"/>
              </w:rPr>
              <w:t>) (ppt)</w:t>
            </w:r>
          </w:p>
        </w:tc>
        <w:tc>
          <w:tcPr>
            <w:tcW w:w="1170" w:type="dxa"/>
            <w:vAlign w:val="center"/>
          </w:tcPr>
          <w:p w14:paraId="501DD087" w14:textId="6D6074AE" w:rsidR="002531C8" w:rsidRPr="00665397" w:rsidRDefault="002531C8" w:rsidP="00DE78B9">
            <w:pPr>
              <w:spacing w:after="60"/>
              <w:rPr>
                <w:rFonts w:cstheme="minorHAnsi"/>
                <w:sz w:val="21"/>
                <w:szCs w:val="21"/>
              </w:rPr>
            </w:pPr>
            <w:r>
              <w:rPr>
                <w:rFonts w:cstheme="minorHAnsi"/>
                <w:sz w:val="21"/>
                <w:szCs w:val="21"/>
              </w:rPr>
              <w:t>400,000</w:t>
            </w:r>
          </w:p>
        </w:tc>
        <w:tc>
          <w:tcPr>
            <w:tcW w:w="1080" w:type="dxa"/>
            <w:vAlign w:val="center"/>
          </w:tcPr>
          <w:p w14:paraId="22D59C6B" w14:textId="38678CD9"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7DE7262" w14:textId="160C5BDF" w:rsidR="002531C8" w:rsidRPr="00665397" w:rsidRDefault="00593D84" w:rsidP="00DE78B9">
            <w:pPr>
              <w:spacing w:after="60"/>
              <w:rPr>
                <w:rFonts w:cstheme="minorHAnsi"/>
                <w:sz w:val="21"/>
                <w:szCs w:val="21"/>
              </w:rPr>
            </w:pPr>
            <w:r>
              <w:rPr>
                <w:rFonts w:cstheme="minorHAnsi"/>
                <w:sz w:val="21"/>
                <w:szCs w:val="21"/>
              </w:rPr>
              <w:t>0</w:t>
            </w:r>
          </w:p>
        </w:tc>
        <w:tc>
          <w:tcPr>
            <w:tcW w:w="900" w:type="dxa"/>
            <w:vAlign w:val="center"/>
          </w:tcPr>
          <w:p w14:paraId="2BD71EAD" w14:textId="58B3E025" w:rsidR="002531C8" w:rsidRPr="00665397" w:rsidRDefault="00436368" w:rsidP="00DE78B9">
            <w:pPr>
              <w:spacing w:after="60"/>
              <w:rPr>
                <w:rFonts w:cstheme="minorHAnsi"/>
                <w:sz w:val="21"/>
                <w:szCs w:val="21"/>
              </w:rPr>
            </w:pPr>
            <w:r>
              <w:rPr>
                <w:rFonts w:cstheme="minorHAnsi"/>
                <w:sz w:val="21"/>
                <w:szCs w:val="21"/>
              </w:rPr>
              <w:t>n/a</w:t>
            </w:r>
          </w:p>
        </w:tc>
        <w:tc>
          <w:tcPr>
            <w:tcW w:w="1080" w:type="dxa"/>
            <w:vAlign w:val="center"/>
          </w:tcPr>
          <w:p w14:paraId="76C09D19" w14:textId="670CD1FB" w:rsidR="002531C8" w:rsidRPr="00665397" w:rsidRDefault="00593D84" w:rsidP="00DE78B9">
            <w:pPr>
              <w:spacing w:after="60"/>
              <w:rPr>
                <w:rFonts w:cstheme="minorHAnsi"/>
                <w:sz w:val="21"/>
                <w:szCs w:val="21"/>
              </w:rPr>
            </w:pPr>
            <w:r>
              <w:rPr>
                <w:rFonts w:cstheme="minorHAnsi"/>
                <w:sz w:val="21"/>
                <w:szCs w:val="21"/>
              </w:rPr>
              <w:t>2023</w:t>
            </w:r>
          </w:p>
        </w:tc>
        <w:tc>
          <w:tcPr>
            <w:tcW w:w="1170" w:type="dxa"/>
            <w:vAlign w:val="center"/>
          </w:tcPr>
          <w:p w14:paraId="5657C882" w14:textId="13BCCDEB" w:rsidR="002531C8" w:rsidRPr="00665397" w:rsidRDefault="00593D84" w:rsidP="00DE78B9">
            <w:pPr>
              <w:spacing w:after="60"/>
              <w:rPr>
                <w:rFonts w:cstheme="minorHAnsi"/>
                <w:sz w:val="21"/>
                <w:szCs w:val="21"/>
              </w:rPr>
            </w:pPr>
            <w:r>
              <w:rPr>
                <w:rFonts w:cstheme="minorHAnsi"/>
                <w:sz w:val="21"/>
                <w:szCs w:val="21"/>
              </w:rPr>
              <w:t>No</w:t>
            </w:r>
          </w:p>
        </w:tc>
        <w:tc>
          <w:tcPr>
            <w:tcW w:w="4497" w:type="dxa"/>
            <w:vAlign w:val="center"/>
          </w:tcPr>
          <w:p w14:paraId="262248DC" w14:textId="50BF033E"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DA152E">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proofErr w:type="spellStart"/>
            <w:r w:rsidRPr="002531C8">
              <w:rPr>
                <w:rFonts w:cstheme="minorHAnsi"/>
                <w:sz w:val="21"/>
                <w:szCs w:val="21"/>
              </w:rPr>
              <w:t>Perfluorononanoic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DE78B9">
            <w:pPr>
              <w:spacing w:after="60"/>
              <w:rPr>
                <w:rFonts w:cstheme="minorHAnsi"/>
                <w:sz w:val="21"/>
                <w:szCs w:val="21"/>
              </w:rPr>
            </w:pPr>
            <w:r>
              <w:rPr>
                <w:rFonts w:cstheme="minorHAnsi"/>
                <w:sz w:val="21"/>
                <w:szCs w:val="21"/>
              </w:rPr>
              <w:t>6</w:t>
            </w:r>
          </w:p>
        </w:tc>
        <w:tc>
          <w:tcPr>
            <w:tcW w:w="1080" w:type="dxa"/>
            <w:vAlign w:val="center"/>
          </w:tcPr>
          <w:p w14:paraId="409B4BC7" w14:textId="7793220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20B6FB2B" w14:textId="732D30B5" w:rsidR="002531C8" w:rsidRPr="00665397" w:rsidRDefault="00593D84" w:rsidP="00DE78B9">
            <w:pPr>
              <w:spacing w:after="60"/>
              <w:rPr>
                <w:rFonts w:cstheme="minorHAnsi"/>
                <w:sz w:val="21"/>
                <w:szCs w:val="21"/>
              </w:rPr>
            </w:pPr>
            <w:r>
              <w:rPr>
                <w:rFonts w:cstheme="minorHAnsi"/>
                <w:sz w:val="21"/>
                <w:szCs w:val="21"/>
              </w:rPr>
              <w:t>0</w:t>
            </w:r>
          </w:p>
        </w:tc>
        <w:tc>
          <w:tcPr>
            <w:tcW w:w="900" w:type="dxa"/>
            <w:vAlign w:val="center"/>
          </w:tcPr>
          <w:p w14:paraId="26CE6D59" w14:textId="37EBE5F7" w:rsidR="002531C8" w:rsidRPr="00665397" w:rsidRDefault="00436368" w:rsidP="00DE78B9">
            <w:pPr>
              <w:spacing w:after="60"/>
              <w:rPr>
                <w:rFonts w:cstheme="minorHAnsi"/>
                <w:sz w:val="21"/>
                <w:szCs w:val="21"/>
              </w:rPr>
            </w:pPr>
            <w:r>
              <w:rPr>
                <w:rFonts w:cstheme="minorHAnsi"/>
                <w:sz w:val="21"/>
                <w:szCs w:val="21"/>
              </w:rPr>
              <w:t>n/a</w:t>
            </w:r>
          </w:p>
        </w:tc>
        <w:tc>
          <w:tcPr>
            <w:tcW w:w="1080" w:type="dxa"/>
            <w:vAlign w:val="center"/>
          </w:tcPr>
          <w:p w14:paraId="5845C92B" w14:textId="150EFE94" w:rsidR="002531C8" w:rsidRPr="00665397" w:rsidRDefault="00593D84" w:rsidP="00DE78B9">
            <w:pPr>
              <w:spacing w:after="60"/>
              <w:rPr>
                <w:rFonts w:cstheme="minorHAnsi"/>
                <w:sz w:val="21"/>
                <w:szCs w:val="21"/>
              </w:rPr>
            </w:pPr>
            <w:r>
              <w:rPr>
                <w:rFonts w:cstheme="minorHAnsi"/>
                <w:sz w:val="21"/>
                <w:szCs w:val="21"/>
              </w:rPr>
              <w:t>2023</w:t>
            </w:r>
          </w:p>
        </w:tc>
        <w:tc>
          <w:tcPr>
            <w:tcW w:w="1170" w:type="dxa"/>
            <w:vAlign w:val="center"/>
          </w:tcPr>
          <w:p w14:paraId="08436EA9" w14:textId="4A758714" w:rsidR="002531C8" w:rsidRPr="00665397" w:rsidRDefault="00593D84" w:rsidP="00DE78B9">
            <w:pPr>
              <w:spacing w:after="60"/>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7A85E8EF" w:rsidR="002531C8" w:rsidRPr="00665397" w:rsidRDefault="002531C8" w:rsidP="002531C8">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DA152E">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proofErr w:type="spellStart"/>
            <w:r w:rsidRPr="002531C8">
              <w:rPr>
                <w:rFonts w:cstheme="minorHAnsi"/>
                <w:sz w:val="21"/>
                <w:szCs w:val="21"/>
              </w:rPr>
              <w:t>Perfluorooctane</w:t>
            </w:r>
            <w:proofErr w:type="spellEnd"/>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DE78B9">
            <w:pPr>
              <w:spacing w:after="60"/>
              <w:rPr>
                <w:rFonts w:cstheme="minorHAnsi"/>
                <w:sz w:val="21"/>
                <w:szCs w:val="21"/>
              </w:rPr>
            </w:pPr>
            <w:r>
              <w:rPr>
                <w:rFonts w:cstheme="minorHAnsi"/>
                <w:sz w:val="21"/>
                <w:szCs w:val="21"/>
              </w:rPr>
              <w:t>16</w:t>
            </w:r>
          </w:p>
        </w:tc>
        <w:tc>
          <w:tcPr>
            <w:tcW w:w="1080" w:type="dxa"/>
            <w:vAlign w:val="center"/>
          </w:tcPr>
          <w:p w14:paraId="4ED13FDD" w14:textId="628CF4B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4C8BEF81" w14:textId="27B28086" w:rsidR="002531C8" w:rsidRPr="00665397" w:rsidRDefault="00593D84" w:rsidP="00DE78B9">
            <w:pPr>
              <w:spacing w:after="60"/>
              <w:rPr>
                <w:rFonts w:cstheme="minorHAnsi"/>
                <w:sz w:val="21"/>
                <w:szCs w:val="21"/>
              </w:rPr>
            </w:pPr>
            <w:r>
              <w:rPr>
                <w:rFonts w:cstheme="minorHAnsi"/>
                <w:sz w:val="21"/>
                <w:szCs w:val="21"/>
              </w:rPr>
              <w:t>0</w:t>
            </w:r>
          </w:p>
        </w:tc>
        <w:tc>
          <w:tcPr>
            <w:tcW w:w="900" w:type="dxa"/>
            <w:vAlign w:val="center"/>
          </w:tcPr>
          <w:p w14:paraId="2F70091F" w14:textId="5419CC57" w:rsidR="002531C8" w:rsidRPr="00665397" w:rsidRDefault="00436368" w:rsidP="00DE78B9">
            <w:pPr>
              <w:spacing w:after="60"/>
              <w:rPr>
                <w:rFonts w:cstheme="minorHAnsi"/>
                <w:sz w:val="21"/>
                <w:szCs w:val="21"/>
              </w:rPr>
            </w:pPr>
            <w:r>
              <w:rPr>
                <w:rFonts w:cstheme="minorHAnsi"/>
                <w:sz w:val="21"/>
                <w:szCs w:val="21"/>
              </w:rPr>
              <w:t>n/a</w:t>
            </w:r>
          </w:p>
        </w:tc>
        <w:tc>
          <w:tcPr>
            <w:tcW w:w="1080" w:type="dxa"/>
            <w:vAlign w:val="center"/>
          </w:tcPr>
          <w:p w14:paraId="781ABB42" w14:textId="4E31A20F" w:rsidR="002531C8" w:rsidRPr="00665397" w:rsidRDefault="00593D84" w:rsidP="00DE78B9">
            <w:pPr>
              <w:spacing w:after="60"/>
              <w:rPr>
                <w:rFonts w:cstheme="minorHAnsi"/>
                <w:sz w:val="21"/>
                <w:szCs w:val="21"/>
              </w:rPr>
            </w:pPr>
            <w:r>
              <w:rPr>
                <w:rFonts w:cstheme="minorHAnsi"/>
                <w:sz w:val="21"/>
                <w:szCs w:val="21"/>
              </w:rPr>
              <w:t>2023</w:t>
            </w:r>
          </w:p>
        </w:tc>
        <w:tc>
          <w:tcPr>
            <w:tcW w:w="1170" w:type="dxa"/>
            <w:vAlign w:val="center"/>
          </w:tcPr>
          <w:p w14:paraId="348EBA61" w14:textId="2648BBFB" w:rsidR="002531C8" w:rsidRPr="00665397" w:rsidRDefault="00593D84" w:rsidP="00DE78B9">
            <w:pPr>
              <w:spacing w:after="60"/>
              <w:rPr>
                <w:rFonts w:cstheme="minorHAnsi"/>
                <w:sz w:val="21"/>
                <w:szCs w:val="21"/>
              </w:rPr>
            </w:pPr>
            <w:r>
              <w:rPr>
                <w:rFonts w:cstheme="minorHAnsi"/>
                <w:sz w:val="21"/>
                <w:szCs w:val="21"/>
              </w:rPr>
              <w:t>No</w:t>
            </w:r>
          </w:p>
        </w:tc>
        <w:tc>
          <w:tcPr>
            <w:tcW w:w="4497" w:type="dxa"/>
            <w:vAlign w:val="center"/>
          </w:tcPr>
          <w:p w14:paraId="6488D353" w14:textId="254D816D"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DA152E">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077E5F">
            <w:pPr>
              <w:spacing w:after="60"/>
              <w:rPr>
                <w:rFonts w:cstheme="minorHAnsi"/>
                <w:sz w:val="21"/>
                <w:szCs w:val="21"/>
              </w:rPr>
            </w:pPr>
            <w:r>
              <w:rPr>
                <w:rFonts w:cstheme="minorHAnsi"/>
                <w:sz w:val="21"/>
                <w:szCs w:val="21"/>
              </w:rPr>
              <w:t>8</w:t>
            </w:r>
          </w:p>
        </w:tc>
        <w:tc>
          <w:tcPr>
            <w:tcW w:w="1080" w:type="dxa"/>
            <w:vAlign w:val="center"/>
          </w:tcPr>
          <w:p w14:paraId="766807A6" w14:textId="549483F7" w:rsidR="002531C8" w:rsidRPr="00665397" w:rsidRDefault="002531C8" w:rsidP="00077E5F">
            <w:pPr>
              <w:spacing w:after="60"/>
              <w:rPr>
                <w:rFonts w:cstheme="minorHAnsi"/>
                <w:sz w:val="21"/>
                <w:szCs w:val="21"/>
              </w:rPr>
            </w:pPr>
            <w:r>
              <w:rPr>
                <w:rFonts w:cstheme="minorHAnsi"/>
                <w:sz w:val="21"/>
                <w:szCs w:val="21"/>
              </w:rPr>
              <w:t>N/A</w:t>
            </w:r>
          </w:p>
        </w:tc>
        <w:tc>
          <w:tcPr>
            <w:tcW w:w="1080" w:type="dxa"/>
            <w:vAlign w:val="center"/>
          </w:tcPr>
          <w:p w14:paraId="0FFA5482" w14:textId="05F95665" w:rsidR="002531C8" w:rsidRPr="00665397" w:rsidRDefault="00593D84" w:rsidP="00077E5F">
            <w:pPr>
              <w:spacing w:after="60"/>
              <w:rPr>
                <w:rFonts w:cstheme="minorHAnsi"/>
                <w:sz w:val="21"/>
                <w:szCs w:val="21"/>
              </w:rPr>
            </w:pPr>
            <w:r>
              <w:rPr>
                <w:rFonts w:cstheme="minorHAnsi"/>
                <w:sz w:val="21"/>
                <w:szCs w:val="21"/>
              </w:rPr>
              <w:t>0</w:t>
            </w:r>
          </w:p>
        </w:tc>
        <w:tc>
          <w:tcPr>
            <w:tcW w:w="900" w:type="dxa"/>
            <w:vAlign w:val="center"/>
          </w:tcPr>
          <w:p w14:paraId="1188B39B" w14:textId="25D4F981" w:rsidR="002531C8" w:rsidRPr="00665397" w:rsidRDefault="00436368" w:rsidP="00077E5F">
            <w:pPr>
              <w:spacing w:after="60"/>
              <w:rPr>
                <w:rFonts w:cstheme="minorHAnsi"/>
                <w:sz w:val="21"/>
                <w:szCs w:val="21"/>
              </w:rPr>
            </w:pPr>
            <w:r>
              <w:rPr>
                <w:rFonts w:cstheme="minorHAnsi"/>
                <w:sz w:val="21"/>
                <w:szCs w:val="21"/>
              </w:rPr>
              <w:t>n/a</w:t>
            </w:r>
          </w:p>
        </w:tc>
        <w:tc>
          <w:tcPr>
            <w:tcW w:w="1080" w:type="dxa"/>
            <w:vAlign w:val="center"/>
          </w:tcPr>
          <w:p w14:paraId="445EF383" w14:textId="7A8F5291" w:rsidR="002531C8" w:rsidRPr="00665397" w:rsidRDefault="00593D84" w:rsidP="00077E5F">
            <w:pPr>
              <w:spacing w:after="60"/>
              <w:rPr>
                <w:rFonts w:cstheme="minorHAnsi"/>
                <w:sz w:val="21"/>
                <w:szCs w:val="21"/>
              </w:rPr>
            </w:pPr>
            <w:r>
              <w:rPr>
                <w:rFonts w:cstheme="minorHAnsi"/>
                <w:sz w:val="21"/>
                <w:szCs w:val="21"/>
              </w:rPr>
              <w:t>2023</w:t>
            </w:r>
          </w:p>
        </w:tc>
        <w:tc>
          <w:tcPr>
            <w:tcW w:w="1170" w:type="dxa"/>
            <w:vAlign w:val="center"/>
          </w:tcPr>
          <w:p w14:paraId="09B0B6E5" w14:textId="3F92ED39" w:rsidR="002531C8" w:rsidRPr="00665397" w:rsidRDefault="00593D84" w:rsidP="00077E5F">
            <w:pPr>
              <w:spacing w:after="60"/>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3BA09207"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2FF69E5A" w:rsidR="007922B8" w:rsidRPr="00665397" w:rsidRDefault="00094818" w:rsidP="007922B8">
            <w:pPr>
              <w:rPr>
                <w:rFonts w:cstheme="minorHAnsi"/>
                <w:sz w:val="21"/>
                <w:szCs w:val="21"/>
              </w:rPr>
            </w:pPr>
            <w:r>
              <w:rPr>
                <w:rFonts w:cstheme="minorHAnsi"/>
                <w:sz w:val="21"/>
                <w:szCs w:val="21"/>
              </w:rPr>
              <w:t>0</w:t>
            </w:r>
          </w:p>
        </w:tc>
        <w:tc>
          <w:tcPr>
            <w:tcW w:w="1080" w:type="dxa"/>
            <w:vAlign w:val="center"/>
          </w:tcPr>
          <w:p w14:paraId="49B53B52" w14:textId="4BB28A9C" w:rsidR="007922B8" w:rsidRPr="00665397" w:rsidRDefault="00094818" w:rsidP="007922B8">
            <w:pPr>
              <w:rPr>
                <w:rFonts w:cstheme="minorHAnsi"/>
                <w:sz w:val="21"/>
                <w:szCs w:val="21"/>
              </w:rPr>
            </w:pPr>
            <w:r>
              <w:rPr>
                <w:rFonts w:cstheme="minorHAnsi"/>
                <w:sz w:val="21"/>
                <w:szCs w:val="21"/>
              </w:rPr>
              <w:t>1ppb</w:t>
            </w:r>
          </w:p>
        </w:tc>
        <w:tc>
          <w:tcPr>
            <w:tcW w:w="900" w:type="dxa"/>
            <w:vAlign w:val="center"/>
          </w:tcPr>
          <w:p w14:paraId="48B182F8" w14:textId="3BF11A0F" w:rsidR="007922B8" w:rsidRPr="00665397" w:rsidRDefault="00094818" w:rsidP="007922B8">
            <w:pPr>
              <w:rPr>
                <w:rFonts w:cstheme="minorHAnsi"/>
                <w:sz w:val="21"/>
                <w:szCs w:val="21"/>
              </w:rPr>
            </w:pPr>
            <w:r>
              <w:rPr>
                <w:rFonts w:cstheme="minorHAnsi"/>
                <w:sz w:val="21"/>
                <w:szCs w:val="21"/>
              </w:rPr>
              <w:t xml:space="preserve">0 ppb – 3 ppb         </w:t>
            </w:r>
          </w:p>
        </w:tc>
        <w:tc>
          <w:tcPr>
            <w:tcW w:w="1080" w:type="dxa"/>
            <w:vAlign w:val="center"/>
          </w:tcPr>
          <w:p w14:paraId="5CFA3730" w14:textId="1239808C" w:rsidR="007922B8" w:rsidRPr="00665397" w:rsidRDefault="00094818" w:rsidP="007922B8">
            <w:pPr>
              <w:rPr>
                <w:rFonts w:cstheme="minorHAnsi"/>
                <w:sz w:val="21"/>
                <w:szCs w:val="21"/>
              </w:rPr>
            </w:pPr>
            <w:r>
              <w:rPr>
                <w:rFonts w:cstheme="minorHAnsi"/>
                <w:sz w:val="21"/>
                <w:szCs w:val="21"/>
              </w:rPr>
              <w:t>2023</w:t>
            </w:r>
          </w:p>
        </w:tc>
        <w:tc>
          <w:tcPr>
            <w:tcW w:w="1170" w:type="dxa"/>
            <w:vAlign w:val="center"/>
          </w:tcPr>
          <w:p w14:paraId="06241724" w14:textId="6E161325" w:rsidR="007922B8" w:rsidRPr="00665397" w:rsidRDefault="00094818"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47EBEE8B" w:rsidR="007922B8" w:rsidRPr="00665397" w:rsidRDefault="00094818" w:rsidP="007922B8">
            <w:pPr>
              <w:rPr>
                <w:rFonts w:cstheme="minorHAnsi"/>
                <w:sz w:val="21"/>
                <w:szCs w:val="21"/>
              </w:rPr>
            </w:pPr>
            <w:r>
              <w:rPr>
                <w:rFonts w:cstheme="minorHAnsi"/>
                <w:sz w:val="21"/>
                <w:szCs w:val="21"/>
              </w:rPr>
              <w:t>0.1ppm</w:t>
            </w:r>
          </w:p>
        </w:tc>
        <w:tc>
          <w:tcPr>
            <w:tcW w:w="900" w:type="dxa"/>
            <w:vAlign w:val="center"/>
          </w:tcPr>
          <w:p w14:paraId="7643213C" w14:textId="0FFE9450" w:rsidR="007922B8" w:rsidRPr="00665397" w:rsidRDefault="00094818" w:rsidP="007922B8">
            <w:pPr>
              <w:rPr>
                <w:rFonts w:cstheme="minorHAnsi"/>
                <w:sz w:val="21"/>
                <w:szCs w:val="21"/>
              </w:rPr>
            </w:pPr>
            <w:r>
              <w:rPr>
                <w:rFonts w:cstheme="minorHAnsi"/>
                <w:sz w:val="21"/>
                <w:szCs w:val="21"/>
              </w:rPr>
              <w:t>0.0 ppm- 0.7 ppm</w:t>
            </w:r>
          </w:p>
        </w:tc>
        <w:tc>
          <w:tcPr>
            <w:tcW w:w="1080" w:type="dxa"/>
            <w:vAlign w:val="center"/>
          </w:tcPr>
          <w:p w14:paraId="085EE127" w14:textId="6438B21E" w:rsidR="007922B8" w:rsidRPr="00665397" w:rsidRDefault="00094818" w:rsidP="007922B8">
            <w:pPr>
              <w:rPr>
                <w:rFonts w:cstheme="minorHAnsi"/>
                <w:sz w:val="21"/>
                <w:szCs w:val="21"/>
              </w:rPr>
            </w:pPr>
            <w:r>
              <w:rPr>
                <w:rFonts w:cstheme="minorHAnsi"/>
                <w:sz w:val="21"/>
                <w:szCs w:val="21"/>
              </w:rPr>
              <w:t>2023</w:t>
            </w:r>
          </w:p>
        </w:tc>
        <w:tc>
          <w:tcPr>
            <w:tcW w:w="1170" w:type="dxa"/>
            <w:vAlign w:val="center"/>
          </w:tcPr>
          <w:p w14:paraId="3AF04D71" w14:textId="5FE96202" w:rsidR="007922B8" w:rsidRPr="00665397" w:rsidRDefault="00094818"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C33EAE">
          <w:footnotePr>
            <w:pos w:val="beneathText"/>
          </w:footnotePr>
          <w:pgSz w:w="15840" w:h="12240" w:orient="landscape" w:code="1"/>
          <w:pgMar w:top="720" w:right="720" w:bottom="720" w:left="720" w:header="720" w:footer="432" w:gutter="0"/>
          <w:cols w:space="720"/>
          <w:docGrid w:linePitch="299"/>
        </w:sectPr>
      </w:pPr>
    </w:p>
    <w:p w14:paraId="7AA6634D" w14:textId="77777777" w:rsidR="004E512D" w:rsidRDefault="004E512D" w:rsidP="004E512D"/>
    <w:p w14:paraId="3BFBED4E" w14:textId="283037EB" w:rsidR="00BF581D" w:rsidRPr="005B6DF0" w:rsidRDefault="00F47729" w:rsidP="0076456F">
      <w:r w:rsidRPr="0076456F">
        <w:rPr>
          <w:b/>
        </w:rPr>
        <w:t>Information about lead:</w:t>
      </w:r>
      <w:r w:rsidR="00BF581D" w:rsidRPr="0076456F">
        <w:t xml:space="preserve"> </w:t>
      </w:r>
      <w:r w:rsidRPr="0076456F">
        <w:t>If present, elevated levels of lead can cause serious health problems, especially for pregnant women and young children. Lead in drinking water is primarily from materials and components associated with service lines and home plumbing.</w:t>
      </w:r>
      <w:r w:rsidR="005B6DF0">
        <w:t xml:space="preserve"> </w:t>
      </w:r>
      <w:proofErr w:type="gramStart"/>
      <w:r w:rsidR="005B6DF0">
        <w:t>City</w:t>
      </w:r>
      <w:proofErr w:type="gramEnd"/>
      <w:r w:rsidR="005B6DF0">
        <w:t xml:space="preserve"> of </w:t>
      </w:r>
      <w:proofErr w:type="gramStart"/>
      <w:r w:rsidR="005B6DF0">
        <w:t xml:space="preserve">Buchanan </w:t>
      </w:r>
      <w:r w:rsidRPr="0076456F">
        <w:t xml:space="preserve"> is</w:t>
      </w:r>
      <w:proofErr w:type="gramEnd"/>
      <w:r w:rsidRPr="0076456F">
        <w:t xml:space="preserve"> responsible for providing high quality drinking </w:t>
      </w:r>
      <w:r w:rsidR="00C96EA6" w:rsidRPr="0076456F">
        <w:t>water</w:t>
      </w:r>
      <w:r w:rsidR="009C34E8">
        <w:t>,</w:t>
      </w:r>
      <w:r w:rsidR="00C96EA6" w:rsidRPr="0076456F">
        <w:t xml:space="preserve"> but</w:t>
      </w:r>
      <w:r w:rsidRPr="0076456F">
        <w:t xml:space="preserve"> cannot control the variety of materials used in plumbing components. When your water has been sitting for several hours, you can minimize the potential for lead exposure by flushing your tap for 30</w:t>
      </w:r>
      <w:r w:rsidR="0076456F">
        <w:t> </w:t>
      </w:r>
      <w:r w:rsidRPr="0076456F">
        <w:t xml:space="preserve">seconds to 2 minutes before using water for drinking or cooking. </w:t>
      </w:r>
      <w:r w:rsidR="00E3017C" w:rsidRPr="00E3017C">
        <w:t xml:space="preserve">If you have a lead service line it is recommended that you run your water for at least 5 minutes to flush water from both your home plumbing and the lead service line. </w:t>
      </w:r>
      <w:r w:rsidRPr="0076456F">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u w:val="none"/>
        </w:rPr>
        <w:t>http://www.epa.gov/safewater/lead</w:t>
      </w:r>
      <w:r w:rsidRPr="0076456F">
        <w:t>.</w:t>
      </w:r>
    </w:p>
    <w:p w14:paraId="4ACBABDE" w14:textId="77777777" w:rsidR="00BF581D" w:rsidRPr="0076456F" w:rsidRDefault="00827C9F" w:rsidP="0076456F">
      <w:pPr>
        <w:rPr>
          <w:i/>
          <w:iCs/>
        </w:rPr>
      </w:pPr>
      <w:r w:rsidRPr="0076456F">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E7255A2" w14:textId="1BBBA97D" w:rsidR="00771F78" w:rsidRPr="00771F78" w:rsidRDefault="001672EF" w:rsidP="00771F78">
      <w:pPr>
        <w:rPr>
          <w:bCs/>
        </w:rPr>
      </w:pPr>
      <w:r>
        <w:rPr>
          <w:bCs/>
        </w:rPr>
        <w:t>The Buchanan water system services 1795 total service lines. Of those 1795, 607 either contain some portion with lead, or unknown but likely to contain some portion with lead and are, therefore, counted as lead service lines. Another 1031 services are of unknown material, but are likely not to contain lead. The remaining 157 services are known to contain no portions of lead.</w:t>
      </w:r>
    </w:p>
    <w:p w14:paraId="028D437C" w14:textId="7EC7A3C9" w:rsidR="00BF581D" w:rsidRPr="0076456F" w:rsidRDefault="00FD6E7E" w:rsidP="0076456F">
      <w:r w:rsidRPr="0076456F">
        <w:t>Monitoring and Reporting to the</w:t>
      </w:r>
      <w:r w:rsidR="0076456F">
        <w:t xml:space="preserve"> </w:t>
      </w:r>
      <w:r w:rsidR="009C34E8">
        <w:t>Department of Environment, Great Lakes, and Energy (EGLE)</w:t>
      </w:r>
      <w:r w:rsidRPr="0076456F">
        <w:t xml:space="preserve"> Requirements: The State</w:t>
      </w:r>
      <w:r w:rsidR="0076456F">
        <w:t xml:space="preserve"> of Michigan</w:t>
      </w:r>
      <w:r w:rsidRPr="0076456F">
        <w:t xml:space="preserve"> and</w:t>
      </w:r>
      <w:r w:rsidR="0045032B" w:rsidRPr="0076456F">
        <w:t xml:space="preserve"> the U.S.</w:t>
      </w:r>
      <w:r w:rsidRPr="0076456F">
        <w:t xml:space="preserve"> EPA require us to test our water on a regular basis to ensure its safety. We met all the monitoring and reporting requirements for </w:t>
      </w:r>
      <w:r w:rsidR="00334EE0">
        <w:t>2022</w:t>
      </w:r>
      <w:r w:rsidRPr="0076456F">
        <w:t>.</w:t>
      </w:r>
    </w:p>
    <w:p w14:paraId="0062ABBD" w14:textId="237A301C" w:rsidR="00BF581D" w:rsidRPr="0076456F" w:rsidRDefault="00FD6E7E" w:rsidP="0076456F">
      <w:r w:rsidRPr="0076456F">
        <w:t>We will update this report annually and will keep you informed of any problems that may occur throughout the year, as they happen. Copies are available at</w:t>
      </w:r>
      <w:r w:rsidR="001672EF">
        <w:t xml:space="preserve"> Buchanan City Hall and Buchanan Public Library</w:t>
      </w:r>
      <w:proofErr w:type="gramStart"/>
      <w:r w:rsidR="001672EF">
        <w:t>,</w:t>
      </w:r>
      <w:r w:rsidR="005B6DF0">
        <w:t xml:space="preserve"> </w:t>
      </w:r>
      <w:r w:rsidR="001672EF">
        <w:t>,as</w:t>
      </w:r>
      <w:proofErr w:type="gramEnd"/>
      <w:r w:rsidR="001672EF">
        <w:t xml:space="preserve"> well as at Buchanan</w:t>
      </w:r>
      <w:r w:rsidR="005B6DF0">
        <w:t xml:space="preserve"> </w:t>
      </w:r>
      <w:r w:rsidR="001672EF">
        <w:t>Township Hall, and Niles Township Hall.</w:t>
      </w:r>
      <w:r w:rsidR="005B6DF0">
        <w:t xml:space="preserve"> </w:t>
      </w:r>
      <w:r w:rsidRPr="0076456F">
        <w:t>This report will not be sent to you.</w:t>
      </w:r>
    </w:p>
    <w:p w14:paraId="64633446" w14:textId="686E2A53" w:rsidR="00EF3D0D" w:rsidRPr="0076456F" w:rsidRDefault="00FD6E7E" w:rsidP="0076456F">
      <w:r w:rsidRPr="0076456F">
        <w:t>We invite public participation in decisions that affect drinking water quality</w:t>
      </w:r>
      <w:r w:rsidR="005B6DF0">
        <w:t xml:space="preserve"> Our city Commission meets the second and fourth Monday of each month at &amp; p.m. at the Buchanan City Hall 302 N Redbud </w:t>
      </w:r>
      <w:proofErr w:type="spellStart"/>
      <w:r w:rsidR="005B6DF0">
        <w:t>trl</w:t>
      </w:r>
      <w:proofErr w:type="spellEnd"/>
      <w:r w:rsidR="005B6DF0">
        <w:t>.</w:t>
      </w:r>
      <w:r w:rsidRPr="0076456F">
        <w:t xml:space="preserve"> For more information about your water, or the contents of this report, contact </w:t>
      </w:r>
      <w:r w:rsidR="005B6DF0">
        <w:t xml:space="preserve">Craig Miller Buchanan Water Department OIC @ 269-697-3381 or </w:t>
      </w:r>
      <w:hyperlink r:id="rId15" w:history="1">
        <w:r w:rsidR="005B6DF0" w:rsidRPr="00F13776">
          <w:rPr>
            <w:rStyle w:val="Hyperlink"/>
          </w:rPr>
          <w:t>cmiller@cityofbuchanan.com</w:t>
        </w:r>
      </w:hyperlink>
      <w:r w:rsidR="005B6DF0">
        <w:t xml:space="preserve"> .</w:t>
      </w:r>
      <w:r w:rsidRPr="0076456F">
        <w:t xml:space="preserve"> For more information about safe drinking water, visit the U.S. </w:t>
      </w:r>
      <w:r w:rsidR="0076456F">
        <w:t>EPA</w:t>
      </w:r>
      <w:r w:rsidRPr="0076456F">
        <w:t xml:space="preserve"> at </w:t>
      </w:r>
      <w:r w:rsidR="009C34E8" w:rsidRPr="009C34E8">
        <w:t>http://www.epa.gov/safewater</w:t>
      </w:r>
      <w:r w:rsidR="00DD3F44">
        <w:t>.</w:t>
      </w:r>
    </w:p>
    <w:p w14:paraId="7DD7BB69" w14:textId="0312300A" w:rsidR="00581EB2" w:rsidRPr="00873A70" w:rsidRDefault="00581EB2" w:rsidP="00B267A1">
      <w:pPr>
        <w:pStyle w:val="Title"/>
        <w:pBdr>
          <w:bottom w:val="dotted" w:sz="24" w:space="1" w:color="auto"/>
        </w:pBdr>
        <w:spacing w:after="120"/>
        <w:jc w:val="left"/>
      </w:pPr>
    </w:p>
    <w:sectPr w:rsidR="00581EB2" w:rsidRPr="00873A70" w:rsidSect="00C33EA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CE28" w14:textId="77777777" w:rsidR="00C33EAE" w:rsidRDefault="00C33EAE">
      <w:r>
        <w:separator/>
      </w:r>
    </w:p>
  </w:endnote>
  <w:endnote w:type="continuationSeparator" w:id="0">
    <w:p w14:paraId="47B03AD1" w14:textId="77777777" w:rsidR="00C33EAE" w:rsidRDefault="00C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991C" w14:textId="77777777" w:rsidR="00C33EAE" w:rsidRDefault="00C33EAE"/>
  </w:footnote>
  <w:footnote w:type="continuationSeparator" w:id="0">
    <w:p w14:paraId="36CE2DCB" w14:textId="77777777" w:rsidR="00C33EAE" w:rsidRDefault="00C33EAE">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F8D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313119">
    <w:abstractNumId w:val="13"/>
  </w:num>
  <w:num w:numId="2" w16cid:durableId="822159901">
    <w:abstractNumId w:val="9"/>
  </w:num>
  <w:num w:numId="3" w16cid:durableId="480925200">
    <w:abstractNumId w:val="10"/>
  </w:num>
  <w:num w:numId="4" w16cid:durableId="871306519">
    <w:abstractNumId w:val="7"/>
  </w:num>
  <w:num w:numId="5" w16cid:durableId="2014448427">
    <w:abstractNumId w:val="6"/>
  </w:num>
  <w:num w:numId="6" w16cid:durableId="1469741853">
    <w:abstractNumId w:val="5"/>
  </w:num>
  <w:num w:numId="7" w16cid:durableId="909270014">
    <w:abstractNumId w:val="4"/>
  </w:num>
  <w:num w:numId="8" w16cid:durableId="1169171587">
    <w:abstractNumId w:val="3"/>
  </w:num>
  <w:num w:numId="9" w16cid:durableId="1004092973">
    <w:abstractNumId w:val="2"/>
  </w:num>
  <w:num w:numId="10" w16cid:durableId="583297628">
    <w:abstractNumId w:val="1"/>
  </w:num>
  <w:num w:numId="11" w16cid:durableId="981884660">
    <w:abstractNumId w:val="0"/>
  </w:num>
  <w:num w:numId="12" w16cid:durableId="240338602">
    <w:abstractNumId w:val="8"/>
  </w:num>
  <w:num w:numId="13" w16cid:durableId="726608850">
    <w:abstractNumId w:val="12"/>
  </w:num>
  <w:num w:numId="14" w16cid:durableId="981867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519E9"/>
    <w:rsid w:val="0005455E"/>
    <w:rsid w:val="000561D0"/>
    <w:rsid w:val="00074A5D"/>
    <w:rsid w:val="00075D9B"/>
    <w:rsid w:val="00077E5F"/>
    <w:rsid w:val="0009097E"/>
    <w:rsid w:val="00092EB6"/>
    <w:rsid w:val="00094818"/>
    <w:rsid w:val="00097288"/>
    <w:rsid w:val="000A6003"/>
    <w:rsid w:val="000C073C"/>
    <w:rsid w:val="000E4AB9"/>
    <w:rsid w:val="000F299A"/>
    <w:rsid w:val="000F6303"/>
    <w:rsid w:val="00110F0E"/>
    <w:rsid w:val="00115724"/>
    <w:rsid w:val="0011751E"/>
    <w:rsid w:val="001201CA"/>
    <w:rsid w:val="0013729A"/>
    <w:rsid w:val="0014521E"/>
    <w:rsid w:val="00145B5A"/>
    <w:rsid w:val="00156B4D"/>
    <w:rsid w:val="001672EF"/>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20D0"/>
    <w:rsid w:val="0023658B"/>
    <w:rsid w:val="00241AB3"/>
    <w:rsid w:val="002531C8"/>
    <w:rsid w:val="002551EB"/>
    <w:rsid w:val="00255541"/>
    <w:rsid w:val="00262AAA"/>
    <w:rsid w:val="00277F1D"/>
    <w:rsid w:val="002A38BF"/>
    <w:rsid w:val="002A554A"/>
    <w:rsid w:val="002B26B4"/>
    <w:rsid w:val="002E35B9"/>
    <w:rsid w:val="002F0EFA"/>
    <w:rsid w:val="002F3638"/>
    <w:rsid w:val="003016E6"/>
    <w:rsid w:val="0031022E"/>
    <w:rsid w:val="003117A8"/>
    <w:rsid w:val="00326707"/>
    <w:rsid w:val="00333C58"/>
    <w:rsid w:val="00334EE0"/>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36368"/>
    <w:rsid w:val="00443AF9"/>
    <w:rsid w:val="0045032B"/>
    <w:rsid w:val="004538E4"/>
    <w:rsid w:val="00457746"/>
    <w:rsid w:val="004630C8"/>
    <w:rsid w:val="004655C6"/>
    <w:rsid w:val="0046624E"/>
    <w:rsid w:val="00473580"/>
    <w:rsid w:val="00492AEE"/>
    <w:rsid w:val="004A0B7D"/>
    <w:rsid w:val="004A12A6"/>
    <w:rsid w:val="004B43E8"/>
    <w:rsid w:val="004D2AB5"/>
    <w:rsid w:val="004E512D"/>
    <w:rsid w:val="00515D65"/>
    <w:rsid w:val="00515FD4"/>
    <w:rsid w:val="00522ABF"/>
    <w:rsid w:val="00524189"/>
    <w:rsid w:val="0052564C"/>
    <w:rsid w:val="00544123"/>
    <w:rsid w:val="00552DF3"/>
    <w:rsid w:val="00561976"/>
    <w:rsid w:val="0056521E"/>
    <w:rsid w:val="00565715"/>
    <w:rsid w:val="00565B30"/>
    <w:rsid w:val="005752BE"/>
    <w:rsid w:val="00581EB2"/>
    <w:rsid w:val="005823AA"/>
    <w:rsid w:val="005825A5"/>
    <w:rsid w:val="00584921"/>
    <w:rsid w:val="00584DDD"/>
    <w:rsid w:val="005864A4"/>
    <w:rsid w:val="00592797"/>
    <w:rsid w:val="00593D84"/>
    <w:rsid w:val="00597835"/>
    <w:rsid w:val="005A0746"/>
    <w:rsid w:val="005B1377"/>
    <w:rsid w:val="005B36DE"/>
    <w:rsid w:val="005B6DF0"/>
    <w:rsid w:val="005B6FEF"/>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17C9"/>
    <w:rsid w:val="006F38EC"/>
    <w:rsid w:val="006F465F"/>
    <w:rsid w:val="00712757"/>
    <w:rsid w:val="00721A80"/>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6D60"/>
    <w:rsid w:val="00841C67"/>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3B9"/>
    <w:rsid w:val="00924786"/>
    <w:rsid w:val="0095315D"/>
    <w:rsid w:val="009533CB"/>
    <w:rsid w:val="00976749"/>
    <w:rsid w:val="00983571"/>
    <w:rsid w:val="00990617"/>
    <w:rsid w:val="009932D1"/>
    <w:rsid w:val="009A3209"/>
    <w:rsid w:val="009A6CEA"/>
    <w:rsid w:val="009B331F"/>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3DCB"/>
    <w:rsid w:val="00AC517E"/>
    <w:rsid w:val="00AC64F4"/>
    <w:rsid w:val="00AD5BFD"/>
    <w:rsid w:val="00AD6288"/>
    <w:rsid w:val="00AF000F"/>
    <w:rsid w:val="00AF72AC"/>
    <w:rsid w:val="00B249C3"/>
    <w:rsid w:val="00B267A1"/>
    <w:rsid w:val="00B32679"/>
    <w:rsid w:val="00B35673"/>
    <w:rsid w:val="00B52A85"/>
    <w:rsid w:val="00B67AD1"/>
    <w:rsid w:val="00B738C4"/>
    <w:rsid w:val="00B74FDA"/>
    <w:rsid w:val="00B76A18"/>
    <w:rsid w:val="00B82E6D"/>
    <w:rsid w:val="00B834A5"/>
    <w:rsid w:val="00B91F2D"/>
    <w:rsid w:val="00BA1E72"/>
    <w:rsid w:val="00BC54C2"/>
    <w:rsid w:val="00BE1BDC"/>
    <w:rsid w:val="00BF433E"/>
    <w:rsid w:val="00BF581D"/>
    <w:rsid w:val="00C23DA7"/>
    <w:rsid w:val="00C33EAE"/>
    <w:rsid w:val="00C410BB"/>
    <w:rsid w:val="00C43862"/>
    <w:rsid w:val="00C54857"/>
    <w:rsid w:val="00C679D9"/>
    <w:rsid w:val="00C70FDC"/>
    <w:rsid w:val="00C85E78"/>
    <w:rsid w:val="00C86B3B"/>
    <w:rsid w:val="00C86BA3"/>
    <w:rsid w:val="00C907D2"/>
    <w:rsid w:val="00C92033"/>
    <w:rsid w:val="00C93832"/>
    <w:rsid w:val="00C96EA6"/>
    <w:rsid w:val="00CA6F01"/>
    <w:rsid w:val="00CA6FC1"/>
    <w:rsid w:val="00CB0C29"/>
    <w:rsid w:val="00CB3BC7"/>
    <w:rsid w:val="00CC39AE"/>
    <w:rsid w:val="00CC4278"/>
    <w:rsid w:val="00CD28A9"/>
    <w:rsid w:val="00CD3112"/>
    <w:rsid w:val="00CE7E48"/>
    <w:rsid w:val="00CF0CB7"/>
    <w:rsid w:val="00D02D5F"/>
    <w:rsid w:val="00D15257"/>
    <w:rsid w:val="00D15938"/>
    <w:rsid w:val="00D6264C"/>
    <w:rsid w:val="00D6347A"/>
    <w:rsid w:val="00D72661"/>
    <w:rsid w:val="00D75F3F"/>
    <w:rsid w:val="00D814C8"/>
    <w:rsid w:val="00D862A2"/>
    <w:rsid w:val="00D901A5"/>
    <w:rsid w:val="00DA152E"/>
    <w:rsid w:val="00DB54A0"/>
    <w:rsid w:val="00DD3F44"/>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6845"/>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61382"/>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7A1"/>
    <w:pPr>
      <w:spacing w:after="160" w:line="278" w:lineRule="auto"/>
    </w:pPr>
    <w:rPr>
      <w:rFonts w:asciiTheme="minorHAnsi" w:eastAsiaTheme="minorHAnsi" w:hAnsiTheme="minorHAnsi" w:cstheme="minorBidi"/>
      <w:kern w:val="2"/>
      <w:sz w:val="24"/>
      <w:szCs w:val="24"/>
      <w14:ligatures w14:val="standardContextual"/>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B26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7A1"/>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miller@cityofbuchanan.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DEQ</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subject/>
  <dc:creator>EGLE</dc:creator>
  <cp:keywords>CCR</cp:keywords>
  <cp:lastModifiedBy>Emma Lysy</cp:lastModifiedBy>
  <cp:revision>3</cp:revision>
  <cp:lastPrinted>2019-02-07T22:08:00Z</cp:lastPrinted>
  <dcterms:created xsi:type="dcterms:W3CDTF">2024-01-17T19:17:00Z</dcterms:created>
  <dcterms:modified xsi:type="dcterms:W3CDTF">2024-01-30T14:37:00Z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2022-11-01T17:22:37Z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